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B4064C" w14:textId="77777777" w:rsidR="0078246A" w:rsidRPr="00A93479" w:rsidRDefault="00922501" w:rsidP="00A93479">
      <w:pPr>
        <w:ind w:firstLineChars="0" w:firstLine="0"/>
        <w:jc w:val="center"/>
        <w:rPr>
          <w:b/>
          <w:color w:val="44546A" w:themeColor="text2"/>
          <w:sz w:val="56"/>
          <w:szCs w:val="22"/>
        </w:rPr>
      </w:pPr>
      <w:r>
        <w:rPr>
          <w:rFonts w:hint="eastAsia"/>
          <w:b/>
          <w:color w:val="44546A" w:themeColor="text2"/>
          <w:sz w:val="56"/>
          <w:szCs w:val="22"/>
        </w:rPr>
        <w:t>小区</w:t>
      </w:r>
      <w:r w:rsidR="00B46F10">
        <w:rPr>
          <w:rFonts w:hint="eastAsia"/>
          <w:b/>
          <w:color w:val="44546A" w:themeColor="text2"/>
          <w:sz w:val="56"/>
          <w:szCs w:val="22"/>
        </w:rPr>
        <w:t>高空抛物</w:t>
      </w:r>
      <w:r w:rsidR="000C3976">
        <w:rPr>
          <w:rFonts w:hint="eastAsia"/>
          <w:b/>
          <w:color w:val="44546A" w:themeColor="text2"/>
          <w:sz w:val="56"/>
          <w:szCs w:val="22"/>
        </w:rPr>
        <w:t>可视化管理</w:t>
      </w:r>
      <w:r w:rsidR="009678FE" w:rsidRPr="009678FE">
        <w:rPr>
          <w:rFonts w:hint="eastAsia"/>
          <w:b/>
          <w:color w:val="44546A" w:themeColor="text2"/>
          <w:sz w:val="56"/>
          <w:szCs w:val="22"/>
        </w:rPr>
        <w:t>方案</w:t>
      </w:r>
      <w:r w:rsidR="00A93479">
        <w:rPr>
          <w:b/>
          <w:noProof/>
          <w:color w:val="000000" w:themeColor="text1"/>
          <w:sz w:val="96"/>
        </w:rPr>
        <w:drawing>
          <wp:anchor distT="0" distB="0" distL="114300" distR="114300" simplePos="0" relativeHeight="251659264" behindDoc="1" locked="0" layoutInCell="1" allowOverlap="1" wp14:anchorId="3544F218" wp14:editId="3108408A">
            <wp:simplePos x="0" y="0"/>
            <wp:positionH relativeFrom="page">
              <wp:posOffset>-4445</wp:posOffset>
            </wp:positionH>
            <wp:positionV relativeFrom="paragraph">
              <wp:posOffset>-925195</wp:posOffset>
            </wp:positionV>
            <wp:extent cx="7553325" cy="10683875"/>
            <wp:effectExtent l="0" t="0" r="9525" b="3175"/>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方案书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3325" cy="10683875"/>
                    </a:xfrm>
                    <a:prstGeom prst="rect">
                      <a:avLst/>
                    </a:prstGeom>
                  </pic:spPr>
                </pic:pic>
              </a:graphicData>
            </a:graphic>
            <wp14:sizeRelH relativeFrom="margin">
              <wp14:pctWidth>0</wp14:pctWidth>
            </wp14:sizeRelH>
            <wp14:sizeRelV relativeFrom="margin">
              <wp14:pctHeight>0</wp14:pctHeight>
            </wp14:sizeRelV>
          </wp:anchor>
        </w:drawing>
      </w:r>
      <w:r w:rsidR="009678FE" w:rsidRPr="00A93479">
        <w:rPr>
          <w:b/>
          <w:color w:val="44546A" w:themeColor="text2"/>
          <w:sz w:val="56"/>
          <w:szCs w:val="22"/>
        </w:rPr>
        <w:t xml:space="preserve"> </w:t>
      </w:r>
    </w:p>
    <w:p w14:paraId="43624157" w14:textId="77777777" w:rsidR="00A93479" w:rsidRDefault="00A93479" w:rsidP="00A93479">
      <w:pPr>
        <w:ind w:firstLineChars="0" w:firstLine="0"/>
        <w:jc w:val="center"/>
        <w:rPr>
          <w:rFonts w:ascii="Times New Roman" w:eastAsia="方正兰亭纤黑_GBK" w:hAnsi="Times New Roman" w:cs="Times New Roman"/>
          <w:color w:val="000000" w:themeColor="text1"/>
          <w:u w:val="single"/>
        </w:rPr>
      </w:pPr>
    </w:p>
    <w:p w14:paraId="2B717522" w14:textId="77777777" w:rsidR="00A93479" w:rsidRPr="00A93479" w:rsidRDefault="00A93479" w:rsidP="00A93479">
      <w:pPr>
        <w:ind w:firstLineChars="0" w:firstLine="0"/>
        <w:jc w:val="center"/>
        <w:rPr>
          <w:rFonts w:ascii="Times New Roman" w:eastAsia="方正兰亭纤黑_GBK" w:hAnsi="Times New Roman" w:cs="Times New Roman"/>
          <w:color w:val="44546A" w:themeColor="text2"/>
          <w:sz w:val="72"/>
          <w:u w:val="single"/>
        </w:rPr>
      </w:pPr>
      <w:r>
        <w:rPr>
          <w:bCs/>
          <w:color w:val="000000" w:themeColor="text1"/>
          <w:kern w:val="44"/>
          <w:sz w:val="36"/>
          <w:szCs w:val="36"/>
        </w:rPr>
        <w:br w:type="page"/>
      </w:r>
    </w:p>
    <w:sdt>
      <w:sdtPr>
        <w:rPr>
          <w:rFonts w:ascii="微软雅黑" w:eastAsia="微软雅黑" w:hAnsi="微软雅黑" w:cstheme="minorBidi"/>
          <w:b w:val="0"/>
          <w:bCs w:val="0"/>
          <w:color w:val="auto"/>
          <w:kern w:val="2"/>
          <w:sz w:val="21"/>
          <w:szCs w:val="18"/>
          <w:lang w:val="zh-CN"/>
        </w:rPr>
        <w:id w:val="-1453320190"/>
        <w:docPartObj>
          <w:docPartGallery w:val="Table of Contents"/>
          <w:docPartUnique/>
        </w:docPartObj>
      </w:sdtPr>
      <w:sdtEndPr/>
      <w:sdtContent>
        <w:p w14:paraId="3AA75A9D" w14:textId="77777777" w:rsidR="00922059" w:rsidRPr="00922059" w:rsidRDefault="00922059" w:rsidP="00922059">
          <w:pPr>
            <w:pStyle w:val="TOC"/>
            <w:ind w:firstLine="420"/>
            <w:jc w:val="center"/>
            <w:rPr>
              <w:rFonts w:ascii="黑体" w:eastAsia="黑体" w:hAnsi="黑体"/>
              <w:sz w:val="36"/>
              <w:szCs w:val="36"/>
            </w:rPr>
          </w:pPr>
          <w:r w:rsidRPr="00922059">
            <w:rPr>
              <w:rFonts w:ascii="黑体" w:eastAsia="黑体" w:hAnsi="黑体"/>
              <w:sz w:val="36"/>
              <w:szCs w:val="36"/>
              <w:lang w:val="zh-CN"/>
            </w:rPr>
            <w:t>目</w:t>
          </w:r>
          <w:r>
            <w:rPr>
              <w:rFonts w:ascii="黑体" w:eastAsia="黑体" w:hAnsi="黑体" w:hint="eastAsia"/>
              <w:sz w:val="36"/>
              <w:szCs w:val="36"/>
              <w:lang w:val="zh-CN"/>
            </w:rPr>
            <w:t xml:space="preserve">  </w:t>
          </w:r>
          <w:r w:rsidRPr="00922059">
            <w:rPr>
              <w:rFonts w:ascii="黑体" w:eastAsia="黑体" w:hAnsi="黑体"/>
              <w:sz w:val="36"/>
              <w:szCs w:val="36"/>
              <w:lang w:val="zh-CN"/>
            </w:rPr>
            <w:t>录</w:t>
          </w:r>
        </w:p>
        <w:p w14:paraId="414C1AE4" w14:textId="77777777" w:rsidR="00922059" w:rsidRDefault="00922059" w:rsidP="00922059">
          <w:pPr>
            <w:pStyle w:val="11"/>
            <w:rPr>
              <w:rFonts w:asciiTheme="minorHAnsi" w:eastAsiaTheme="minorEastAsia" w:hAnsiTheme="minorHAnsi"/>
              <w:noProof/>
              <w:szCs w:val="22"/>
            </w:rPr>
          </w:pPr>
          <w:r>
            <w:fldChar w:fldCharType="begin"/>
          </w:r>
          <w:r>
            <w:instrText xml:space="preserve"> TOC \o "1-3" \h \z \u </w:instrText>
          </w:r>
          <w:r>
            <w:fldChar w:fldCharType="separate"/>
          </w:r>
          <w:hyperlink w:anchor="_Toc47015123" w:history="1">
            <w:r w:rsidRPr="00947200">
              <w:rPr>
                <w:rStyle w:val="ad"/>
                <w:rFonts w:hint="eastAsia"/>
                <w:noProof/>
              </w:rPr>
              <w:t>一、方案需求</w:t>
            </w:r>
            <w:r>
              <w:rPr>
                <w:noProof/>
                <w:webHidden/>
              </w:rPr>
              <w:tab/>
            </w:r>
            <w:r>
              <w:rPr>
                <w:noProof/>
                <w:webHidden/>
              </w:rPr>
              <w:fldChar w:fldCharType="begin"/>
            </w:r>
            <w:r>
              <w:rPr>
                <w:noProof/>
                <w:webHidden/>
              </w:rPr>
              <w:instrText xml:space="preserve"> PAGEREF _Toc47015123 \h </w:instrText>
            </w:r>
            <w:r>
              <w:rPr>
                <w:noProof/>
                <w:webHidden/>
              </w:rPr>
            </w:r>
            <w:r>
              <w:rPr>
                <w:noProof/>
                <w:webHidden/>
              </w:rPr>
              <w:fldChar w:fldCharType="separate"/>
            </w:r>
            <w:r w:rsidR="004D4970">
              <w:rPr>
                <w:noProof/>
                <w:webHidden/>
              </w:rPr>
              <w:t>- 3 -</w:t>
            </w:r>
            <w:r>
              <w:rPr>
                <w:noProof/>
                <w:webHidden/>
              </w:rPr>
              <w:fldChar w:fldCharType="end"/>
            </w:r>
          </w:hyperlink>
        </w:p>
        <w:p w14:paraId="1FB07F36" w14:textId="77777777" w:rsidR="00922059" w:rsidRDefault="00923779" w:rsidP="00922059">
          <w:pPr>
            <w:pStyle w:val="11"/>
            <w:rPr>
              <w:rFonts w:asciiTheme="minorHAnsi" w:eastAsiaTheme="minorEastAsia" w:hAnsiTheme="minorHAnsi"/>
              <w:noProof/>
              <w:szCs w:val="22"/>
            </w:rPr>
          </w:pPr>
          <w:hyperlink w:anchor="_Toc47015124" w:history="1">
            <w:r w:rsidR="00922059" w:rsidRPr="00947200">
              <w:rPr>
                <w:rStyle w:val="ad"/>
                <w:rFonts w:hint="eastAsia"/>
                <w:noProof/>
              </w:rPr>
              <w:t>二、方案设计</w:t>
            </w:r>
            <w:r w:rsidR="00922059">
              <w:rPr>
                <w:noProof/>
                <w:webHidden/>
              </w:rPr>
              <w:tab/>
            </w:r>
            <w:r w:rsidR="00922059">
              <w:rPr>
                <w:noProof/>
                <w:webHidden/>
              </w:rPr>
              <w:fldChar w:fldCharType="begin"/>
            </w:r>
            <w:r w:rsidR="00922059">
              <w:rPr>
                <w:noProof/>
                <w:webHidden/>
              </w:rPr>
              <w:instrText xml:space="preserve"> PAGEREF _Toc47015124 \h </w:instrText>
            </w:r>
            <w:r w:rsidR="00922059">
              <w:rPr>
                <w:noProof/>
                <w:webHidden/>
              </w:rPr>
            </w:r>
            <w:r w:rsidR="00922059">
              <w:rPr>
                <w:noProof/>
                <w:webHidden/>
              </w:rPr>
              <w:fldChar w:fldCharType="separate"/>
            </w:r>
            <w:r w:rsidR="004D4970">
              <w:rPr>
                <w:noProof/>
                <w:webHidden/>
              </w:rPr>
              <w:t>- 3 -</w:t>
            </w:r>
            <w:r w:rsidR="00922059">
              <w:rPr>
                <w:noProof/>
                <w:webHidden/>
              </w:rPr>
              <w:fldChar w:fldCharType="end"/>
            </w:r>
          </w:hyperlink>
        </w:p>
        <w:p w14:paraId="510D010D" w14:textId="77777777" w:rsidR="00922059" w:rsidRDefault="00923779" w:rsidP="00922059">
          <w:pPr>
            <w:pStyle w:val="11"/>
            <w:rPr>
              <w:rFonts w:asciiTheme="minorHAnsi" w:eastAsiaTheme="minorEastAsia" w:hAnsiTheme="minorHAnsi"/>
              <w:noProof/>
              <w:szCs w:val="22"/>
            </w:rPr>
          </w:pPr>
          <w:hyperlink w:anchor="_Toc47015125" w:history="1">
            <w:r w:rsidR="00922059" w:rsidRPr="00947200">
              <w:rPr>
                <w:rStyle w:val="ad"/>
                <w:rFonts w:hint="eastAsia"/>
                <w:noProof/>
              </w:rPr>
              <w:t>三、方案拓扑图</w:t>
            </w:r>
            <w:r w:rsidR="00922059">
              <w:rPr>
                <w:noProof/>
                <w:webHidden/>
              </w:rPr>
              <w:tab/>
            </w:r>
            <w:r w:rsidR="00922059">
              <w:rPr>
                <w:noProof/>
                <w:webHidden/>
              </w:rPr>
              <w:fldChar w:fldCharType="begin"/>
            </w:r>
            <w:r w:rsidR="00922059">
              <w:rPr>
                <w:noProof/>
                <w:webHidden/>
              </w:rPr>
              <w:instrText xml:space="preserve"> PAGEREF _Toc47015125 \h </w:instrText>
            </w:r>
            <w:r w:rsidR="00922059">
              <w:rPr>
                <w:noProof/>
                <w:webHidden/>
              </w:rPr>
            </w:r>
            <w:r w:rsidR="00922059">
              <w:rPr>
                <w:noProof/>
                <w:webHidden/>
              </w:rPr>
              <w:fldChar w:fldCharType="separate"/>
            </w:r>
            <w:r w:rsidR="004D4970">
              <w:rPr>
                <w:noProof/>
                <w:webHidden/>
              </w:rPr>
              <w:t>- 4 -</w:t>
            </w:r>
            <w:r w:rsidR="00922059">
              <w:rPr>
                <w:noProof/>
                <w:webHidden/>
              </w:rPr>
              <w:fldChar w:fldCharType="end"/>
            </w:r>
          </w:hyperlink>
        </w:p>
        <w:p w14:paraId="7AEE1FAB" w14:textId="77777777" w:rsidR="00922059" w:rsidRDefault="00923779" w:rsidP="00922059">
          <w:pPr>
            <w:pStyle w:val="11"/>
            <w:rPr>
              <w:rFonts w:asciiTheme="minorHAnsi" w:eastAsiaTheme="minorEastAsia" w:hAnsiTheme="minorHAnsi"/>
              <w:noProof/>
              <w:szCs w:val="22"/>
            </w:rPr>
          </w:pPr>
          <w:hyperlink w:anchor="_Toc47015126" w:history="1">
            <w:r w:rsidR="00922059" w:rsidRPr="00947200">
              <w:rPr>
                <w:rStyle w:val="ad"/>
                <w:rFonts w:hint="eastAsia"/>
                <w:noProof/>
              </w:rPr>
              <w:t>四、方案特色</w:t>
            </w:r>
            <w:r w:rsidR="00922059">
              <w:rPr>
                <w:noProof/>
                <w:webHidden/>
              </w:rPr>
              <w:tab/>
            </w:r>
            <w:r w:rsidR="00922059">
              <w:rPr>
                <w:noProof/>
                <w:webHidden/>
              </w:rPr>
              <w:fldChar w:fldCharType="begin"/>
            </w:r>
            <w:r w:rsidR="00922059">
              <w:rPr>
                <w:noProof/>
                <w:webHidden/>
              </w:rPr>
              <w:instrText xml:space="preserve"> PAGEREF _Toc47015126 \h </w:instrText>
            </w:r>
            <w:r w:rsidR="00922059">
              <w:rPr>
                <w:noProof/>
                <w:webHidden/>
              </w:rPr>
            </w:r>
            <w:r w:rsidR="00922059">
              <w:rPr>
                <w:noProof/>
                <w:webHidden/>
              </w:rPr>
              <w:fldChar w:fldCharType="separate"/>
            </w:r>
            <w:r w:rsidR="004D4970">
              <w:rPr>
                <w:noProof/>
                <w:webHidden/>
              </w:rPr>
              <w:t>- 5 -</w:t>
            </w:r>
            <w:r w:rsidR="00922059">
              <w:rPr>
                <w:noProof/>
                <w:webHidden/>
              </w:rPr>
              <w:fldChar w:fldCharType="end"/>
            </w:r>
          </w:hyperlink>
        </w:p>
        <w:p w14:paraId="1C41DC0F" w14:textId="77777777" w:rsidR="00922059" w:rsidRDefault="00923779" w:rsidP="00922059">
          <w:pPr>
            <w:pStyle w:val="11"/>
            <w:rPr>
              <w:rFonts w:asciiTheme="minorHAnsi" w:eastAsiaTheme="minorEastAsia" w:hAnsiTheme="minorHAnsi"/>
              <w:noProof/>
              <w:szCs w:val="22"/>
            </w:rPr>
          </w:pPr>
          <w:hyperlink w:anchor="_Toc47015127" w:history="1">
            <w:r w:rsidR="00922059" w:rsidRPr="00947200">
              <w:rPr>
                <w:rStyle w:val="ad"/>
                <w:rFonts w:hint="eastAsia"/>
                <w:noProof/>
              </w:rPr>
              <w:t>五、主要设备清单</w:t>
            </w:r>
            <w:r w:rsidR="00922059">
              <w:rPr>
                <w:noProof/>
                <w:webHidden/>
              </w:rPr>
              <w:tab/>
            </w:r>
            <w:r w:rsidR="00922059">
              <w:rPr>
                <w:noProof/>
                <w:webHidden/>
              </w:rPr>
              <w:fldChar w:fldCharType="begin"/>
            </w:r>
            <w:r w:rsidR="00922059">
              <w:rPr>
                <w:noProof/>
                <w:webHidden/>
              </w:rPr>
              <w:instrText xml:space="preserve"> PAGEREF _Toc47015127 \h </w:instrText>
            </w:r>
            <w:r w:rsidR="00922059">
              <w:rPr>
                <w:noProof/>
                <w:webHidden/>
              </w:rPr>
            </w:r>
            <w:r w:rsidR="00922059">
              <w:rPr>
                <w:noProof/>
                <w:webHidden/>
              </w:rPr>
              <w:fldChar w:fldCharType="separate"/>
            </w:r>
            <w:r w:rsidR="004D4970">
              <w:rPr>
                <w:noProof/>
                <w:webHidden/>
              </w:rPr>
              <w:t>- 5 -</w:t>
            </w:r>
            <w:r w:rsidR="00922059">
              <w:rPr>
                <w:noProof/>
                <w:webHidden/>
              </w:rPr>
              <w:fldChar w:fldCharType="end"/>
            </w:r>
          </w:hyperlink>
        </w:p>
        <w:p w14:paraId="25A3E585" w14:textId="77777777" w:rsidR="00922059" w:rsidRDefault="00923779" w:rsidP="00922059">
          <w:pPr>
            <w:pStyle w:val="11"/>
            <w:rPr>
              <w:rFonts w:asciiTheme="minorHAnsi" w:eastAsiaTheme="minorEastAsia" w:hAnsiTheme="minorHAnsi"/>
              <w:noProof/>
              <w:szCs w:val="22"/>
            </w:rPr>
          </w:pPr>
          <w:hyperlink w:anchor="_Toc47015128" w:history="1">
            <w:r w:rsidR="00922059" w:rsidRPr="00947200">
              <w:rPr>
                <w:rStyle w:val="ad"/>
                <w:rFonts w:hint="eastAsia"/>
                <w:noProof/>
              </w:rPr>
              <w:t>六、</w:t>
            </w:r>
            <w:r w:rsidR="00922059">
              <w:rPr>
                <w:rStyle w:val="ad"/>
                <w:rFonts w:hint="eastAsia"/>
                <w:noProof/>
              </w:rPr>
              <w:t>品牌与服务</w:t>
            </w:r>
            <w:r w:rsidR="00922059">
              <w:rPr>
                <w:noProof/>
                <w:webHidden/>
              </w:rPr>
              <w:tab/>
            </w:r>
            <w:r w:rsidR="00922059">
              <w:rPr>
                <w:noProof/>
                <w:webHidden/>
              </w:rPr>
              <w:fldChar w:fldCharType="begin"/>
            </w:r>
            <w:r w:rsidR="00922059">
              <w:rPr>
                <w:noProof/>
                <w:webHidden/>
              </w:rPr>
              <w:instrText xml:space="preserve"> PAGEREF _Toc47015128 \h </w:instrText>
            </w:r>
            <w:r w:rsidR="00922059">
              <w:rPr>
                <w:noProof/>
                <w:webHidden/>
              </w:rPr>
            </w:r>
            <w:r w:rsidR="00922059">
              <w:rPr>
                <w:noProof/>
                <w:webHidden/>
              </w:rPr>
              <w:fldChar w:fldCharType="separate"/>
            </w:r>
            <w:r w:rsidR="004D4970">
              <w:rPr>
                <w:rFonts w:hint="eastAsia"/>
                <w:b/>
                <w:bCs/>
                <w:noProof/>
                <w:webHidden/>
              </w:rPr>
              <w:t>。</w:t>
            </w:r>
            <w:r w:rsidR="00922059">
              <w:rPr>
                <w:noProof/>
                <w:webHidden/>
              </w:rPr>
              <w:fldChar w:fldCharType="end"/>
            </w:r>
          </w:hyperlink>
        </w:p>
        <w:p w14:paraId="1BA8F064" w14:textId="77777777" w:rsidR="00922059" w:rsidRDefault="00922059" w:rsidP="00922059">
          <w:pPr>
            <w:ind w:firstLine="420"/>
          </w:pPr>
          <w:r>
            <w:rPr>
              <w:b/>
              <w:bCs/>
              <w:lang w:val="zh-CN"/>
            </w:rPr>
            <w:fldChar w:fldCharType="end"/>
          </w:r>
        </w:p>
      </w:sdtContent>
    </w:sdt>
    <w:p w14:paraId="3B1AF456" w14:textId="77777777" w:rsidR="00A93479" w:rsidRDefault="00A93479" w:rsidP="0078246A">
      <w:pPr>
        <w:ind w:firstLine="720"/>
        <w:jc w:val="center"/>
        <w:rPr>
          <w:bCs/>
          <w:color w:val="000000" w:themeColor="text1"/>
          <w:kern w:val="44"/>
          <w:sz w:val="36"/>
          <w:szCs w:val="36"/>
        </w:rPr>
      </w:pPr>
    </w:p>
    <w:p w14:paraId="141C5013" w14:textId="77777777" w:rsidR="00A93479" w:rsidRPr="00073150" w:rsidRDefault="00A93479" w:rsidP="00311E90">
      <w:pPr>
        <w:widowControl/>
        <w:spacing w:line="240" w:lineRule="auto"/>
        <w:ind w:firstLineChars="0" w:firstLine="0"/>
        <w:jc w:val="left"/>
        <w:rPr>
          <w:bCs/>
          <w:color w:val="000000" w:themeColor="text1"/>
          <w:kern w:val="44"/>
          <w:sz w:val="36"/>
          <w:szCs w:val="36"/>
        </w:rPr>
      </w:pPr>
      <w:r>
        <w:rPr>
          <w:bCs/>
          <w:color w:val="000000" w:themeColor="text1"/>
          <w:kern w:val="44"/>
          <w:sz w:val="36"/>
          <w:szCs w:val="36"/>
        </w:rPr>
        <w:br w:type="page"/>
      </w:r>
    </w:p>
    <w:p w14:paraId="1D38B1A9" w14:textId="77777777" w:rsidR="003F72C3" w:rsidRPr="00EF4685" w:rsidRDefault="001C4394" w:rsidP="00803B5D">
      <w:pPr>
        <w:pStyle w:val="1"/>
        <w:numPr>
          <w:ilvl w:val="0"/>
          <w:numId w:val="19"/>
        </w:numPr>
        <w:rPr>
          <w:sz w:val="28"/>
        </w:rPr>
      </w:pPr>
      <w:bookmarkStart w:id="0" w:name="_Toc47015123"/>
      <w:r w:rsidRPr="00EF4685">
        <w:rPr>
          <w:rFonts w:hint="eastAsia"/>
          <w:sz w:val="28"/>
        </w:rPr>
        <w:lastRenderedPageBreak/>
        <w:t>方案需求</w:t>
      </w:r>
      <w:bookmarkEnd w:id="0"/>
    </w:p>
    <w:p w14:paraId="2304622F" w14:textId="77777777" w:rsidR="00FE3976" w:rsidRDefault="00FE3976" w:rsidP="00FE3976">
      <w:pPr>
        <w:ind w:firstLine="420"/>
        <w:rPr>
          <w:shd w:val="clear" w:color="auto" w:fill="FFFFFF"/>
        </w:rPr>
      </w:pPr>
      <w:r w:rsidRPr="00FE3976">
        <w:rPr>
          <w:rFonts w:hint="eastAsia"/>
          <w:shd w:val="clear" w:color="auto" w:fill="FFFFFF"/>
        </w:rPr>
        <w:t>近年来小区高空抛物现象一直屡见不鲜、屡禁不止，给生活在高楼下的人们造成巨大阴影，同时引发社会广泛关注，为有效监管小区高空抛物不文明现象，根据</w:t>
      </w:r>
      <w:r w:rsidRPr="003F371D">
        <w:rPr>
          <w:shd w:val="clear" w:color="auto" w:fill="FFFFFF"/>
        </w:rPr>
        <w:t>2019年11月15日最高人民法院印发的《</w:t>
      </w:r>
      <w:r w:rsidRPr="00FE3976">
        <w:rPr>
          <w:shd w:val="clear" w:color="auto" w:fill="FFFFFF"/>
        </w:rPr>
        <w:t>关于依法妥善审理高空抛物、坠物案件的意见》之规定“对于故意高空抛物的，根据具体情形以危险方法危害公共安全罪、故意伤害罪或故意杀人罪论处，特定情形要从重处罚”以及《民法通则》中规定：“发生高空抛物之后，如果责任人不明确的，依照等法律规定，整栋楼或整个单元业主均会被列为责任人”</w:t>
      </w:r>
      <w:bookmarkStart w:id="1" w:name="_GoBack"/>
      <w:bookmarkEnd w:id="1"/>
    </w:p>
    <w:p w14:paraId="7A376AFB" w14:textId="77777777" w:rsidR="00FE3976" w:rsidRPr="00FE3976" w:rsidRDefault="00FE3976" w:rsidP="00FE3976">
      <w:pPr>
        <w:ind w:firstLine="420"/>
        <w:rPr>
          <w:shd w:val="clear" w:color="auto" w:fill="FFFFFF"/>
        </w:rPr>
      </w:pPr>
      <w:r w:rsidRPr="00FE3976">
        <w:rPr>
          <w:rFonts w:hint="eastAsia"/>
          <w:shd w:val="clear" w:color="auto" w:fill="FFFFFF"/>
        </w:rPr>
        <w:t>随着民法典的实施与刑法修正案的生效，“高空抛物”正式入刑，从此“高空抛物”有了法律的保障。</w:t>
      </w:r>
      <w:r>
        <w:rPr>
          <w:rFonts w:hint="eastAsia"/>
          <w:shd w:val="clear" w:color="auto" w:fill="FFFFFF"/>
        </w:rPr>
        <w:t>而</w:t>
      </w:r>
      <w:r w:rsidRPr="00FE3976">
        <w:rPr>
          <w:rFonts w:hint="eastAsia"/>
          <w:shd w:val="clear" w:color="auto" w:fill="FFFFFF"/>
        </w:rPr>
        <w:t>应对高空抛物，守护人民头顶上的安全，有必要借助高科技手段——安装高空抛物摄像机，建立完善的视频查看系统，记录高层住户的恶意抛物行为，对高空抛物者产生一定威慑作用，合理规避高空抛物事件发生。</w:t>
      </w:r>
    </w:p>
    <w:p w14:paraId="3B100B15" w14:textId="77777777" w:rsidR="00B46F10" w:rsidRPr="00C6553F" w:rsidRDefault="00B46F10" w:rsidP="00B46F10">
      <w:pPr>
        <w:ind w:firstLineChars="0" w:firstLine="0"/>
        <w:jc w:val="center"/>
        <w:rPr>
          <w:b/>
          <w:shd w:val="clear" w:color="auto" w:fill="FFFFFF"/>
        </w:rPr>
      </w:pPr>
      <w:r>
        <w:rPr>
          <w:b/>
          <w:noProof/>
          <w:shd w:val="clear" w:color="auto" w:fill="FFFFFF"/>
        </w:rPr>
        <w:drawing>
          <wp:inline distT="0" distB="0" distL="0" distR="0" wp14:anchorId="24A0B2FE" wp14:editId="43FF9157">
            <wp:extent cx="4943140" cy="226568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59826" cy="2273328"/>
                    </a:xfrm>
                    <a:prstGeom prst="rect">
                      <a:avLst/>
                    </a:prstGeom>
                    <a:noFill/>
                  </pic:spPr>
                </pic:pic>
              </a:graphicData>
            </a:graphic>
          </wp:inline>
        </w:drawing>
      </w:r>
    </w:p>
    <w:p w14:paraId="7185EDAE" w14:textId="77777777" w:rsidR="00E40CBC" w:rsidRPr="00EF4685" w:rsidRDefault="00E40CBC" w:rsidP="00803B5D">
      <w:pPr>
        <w:pStyle w:val="1"/>
        <w:numPr>
          <w:ilvl w:val="0"/>
          <w:numId w:val="19"/>
        </w:numPr>
        <w:rPr>
          <w:sz w:val="28"/>
        </w:rPr>
      </w:pPr>
      <w:bookmarkStart w:id="2" w:name="_Toc47015124"/>
      <w:r w:rsidRPr="00EF4685">
        <w:rPr>
          <w:rFonts w:hint="eastAsia"/>
          <w:sz w:val="28"/>
        </w:rPr>
        <w:t>方案</w:t>
      </w:r>
      <w:r w:rsidR="003F72C3" w:rsidRPr="00EF4685">
        <w:rPr>
          <w:rFonts w:hint="eastAsia"/>
          <w:sz w:val="28"/>
        </w:rPr>
        <w:t>设计</w:t>
      </w:r>
      <w:bookmarkEnd w:id="2"/>
    </w:p>
    <w:p w14:paraId="39FC303C" w14:textId="77777777" w:rsidR="00922501" w:rsidRDefault="00B46F10" w:rsidP="00F874CE">
      <w:pPr>
        <w:ind w:firstLine="420"/>
        <w:rPr>
          <w:shd w:val="clear" w:color="auto" w:fill="FFFFFF"/>
        </w:rPr>
      </w:pPr>
      <w:r w:rsidRPr="00B46F10">
        <w:rPr>
          <w:rFonts w:hint="eastAsia"/>
          <w:shd w:val="clear" w:color="auto" w:fill="FFFFFF"/>
        </w:rPr>
        <w:t>海康威视</w:t>
      </w:r>
      <w:r w:rsidR="009C4587">
        <w:rPr>
          <w:rFonts w:hint="eastAsia"/>
          <w:shd w:val="clear" w:color="auto" w:fill="FFFFFF"/>
        </w:rPr>
        <w:t>小区</w:t>
      </w:r>
      <w:r w:rsidR="00DD32CA" w:rsidRPr="00DD32CA">
        <w:rPr>
          <w:rFonts w:hint="eastAsia"/>
          <w:shd w:val="clear" w:color="auto" w:fill="FFFFFF"/>
        </w:rPr>
        <w:t>高空抛物可视化管理方案</w:t>
      </w:r>
      <w:r w:rsidRPr="00B46F10">
        <w:rPr>
          <w:rFonts w:hint="eastAsia"/>
          <w:shd w:val="clear" w:color="auto" w:fill="FFFFFF"/>
        </w:rPr>
        <w:t>通过高空抛物专用摄像机来实现图像的高清采</w:t>
      </w:r>
      <w:r w:rsidRPr="00B46F10">
        <w:rPr>
          <w:rFonts w:hint="eastAsia"/>
          <w:shd w:val="clear" w:color="auto" w:fill="FFFFFF"/>
        </w:rPr>
        <w:lastRenderedPageBreak/>
        <w:t>集，通过交换机，将信号稳定传至后端录像机，实现实时预览、存储、回查等其他功能。</w:t>
      </w:r>
    </w:p>
    <w:p w14:paraId="1AD349BD" w14:textId="77777777" w:rsidR="00F250E4" w:rsidRPr="00F250E4" w:rsidRDefault="00F250E4" w:rsidP="00F250E4">
      <w:pPr>
        <w:ind w:firstLineChars="0" w:firstLine="0"/>
      </w:pPr>
      <w:r w:rsidRPr="00F250E4">
        <w:rPr>
          <w:noProof/>
        </w:rPr>
        <w:drawing>
          <wp:inline distT="0" distB="0" distL="0" distR="0" wp14:anchorId="3E7792FE" wp14:editId="0C4EF2B1">
            <wp:extent cx="5274310" cy="1862021"/>
            <wp:effectExtent l="0" t="0" r="2540" b="508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1862021"/>
                    </a:xfrm>
                    <a:prstGeom prst="rect">
                      <a:avLst/>
                    </a:prstGeom>
                    <a:noFill/>
                  </pic:spPr>
                </pic:pic>
              </a:graphicData>
            </a:graphic>
          </wp:inline>
        </w:drawing>
      </w:r>
    </w:p>
    <w:p w14:paraId="36C08644" w14:textId="77777777" w:rsidR="00605F12" w:rsidRDefault="00605F12" w:rsidP="009C4587">
      <w:pPr>
        <w:ind w:firstLine="420"/>
        <w:rPr>
          <w:shd w:val="clear" w:color="auto" w:fill="FFFFFF"/>
        </w:rPr>
      </w:pPr>
    </w:p>
    <w:p w14:paraId="12EBB7CC" w14:textId="77777777" w:rsidR="009C4587" w:rsidRDefault="009C4587" w:rsidP="009C4587">
      <w:pPr>
        <w:ind w:firstLine="420"/>
        <w:rPr>
          <w:shd w:val="clear" w:color="auto" w:fill="FFFFFF"/>
        </w:rPr>
      </w:pPr>
      <w:r>
        <w:rPr>
          <w:rFonts w:hint="eastAsia"/>
          <w:shd w:val="clear" w:color="auto" w:fill="FFFFFF"/>
        </w:rPr>
        <w:t>方案采用的</w:t>
      </w:r>
      <w:r w:rsidR="00F250E4" w:rsidRPr="00F250E4">
        <w:rPr>
          <w:rFonts w:hint="eastAsia"/>
          <w:shd w:val="clear" w:color="auto" w:fill="FFFFFF"/>
        </w:rPr>
        <w:t>高空抛物</w:t>
      </w:r>
      <w:r>
        <w:rPr>
          <w:rFonts w:hint="eastAsia"/>
          <w:shd w:val="clear" w:color="auto" w:fill="FFFFFF"/>
        </w:rPr>
        <w:t>专用摄像机</w:t>
      </w:r>
      <w:r w:rsidR="00F250E4" w:rsidRPr="00F250E4">
        <w:rPr>
          <w:rFonts w:hint="eastAsia"/>
          <w:shd w:val="clear" w:color="auto" w:fill="FFFFFF"/>
        </w:rPr>
        <w:t>摄像机专为上仰安装设计</w:t>
      </w:r>
      <w:r>
        <w:rPr>
          <w:rFonts w:hint="eastAsia"/>
          <w:shd w:val="clear" w:color="auto" w:fill="FFFFFF"/>
        </w:rPr>
        <w:t>，</w:t>
      </w:r>
      <w:r w:rsidRPr="009C4587">
        <w:rPr>
          <w:rFonts w:hint="eastAsia"/>
          <w:shd w:val="clear" w:color="auto" w:fill="FFFFFF"/>
        </w:rPr>
        <w:t>采用精密的工业设计</w:t>
      </w:r>
      <w:r>
        <w:rPr>
          <w:rFonts w:hint="eastAsia"/>
          <w:shd w:val="clear" w:color="auto" w:fill="FFFFFF"/>
        </w:rPr>
        <w:t>与疏水材质</w:t>
      </w:r>
      <w:r w:rsidRPr="009C4587">
        <w:rPr>
          <w:rFonts w:hint="eastAsia"/>
          <w:shd w:val="clear" w:color="auto" w:fill="FFFFFF"/>
        </w:rPr>
        <w:t>，</w:t>
      </w:r>
      <w:r>
        <w:rPr>
          <w:rFonts w:hint="eastAsia"/>
          <w:shd w:val="clear" w:color="auto" w:fill="FFFFFF"/>
        </w:rPr>
        <w:t>支持镜头自动加热(双目款</w:t>
      </w:r>
      <w:r>
        <w:rPr>
          <w:shd w:val="clear" w:color="auto" w:fill="FFFFFF"/>
        </w:rPr>
        <w:t>)</w:t>
      </w:r>
      <w:r w:rsidRPr="009C4587">
        <w:rPr>
          <w:shd w:val="clear" w:color="auto" w:fill="FFFFFF"/>
        </w:rPr>
        <w:t>，全新弧形外观</w:t>
      </w:r>
      <w:r>
        <w:rPr>
          <w:rFonts w:hint="eastAsia"/>
          <w:shd w:val="clear" w:color="auto" w:fill="FFFFFF"/>
        </w:rPr>
        <w:t>(常规款</w:t>
      </w:r>
      <w:r>
        <w:rPr>
          <w:shd w:val="clear" w:color="auto" w:fill="FFFFFF"/>
        </w:rPr>
        <w:t>)</w:t>
      </w:r>
      <w:r w:rsidRPr="009C4587">
        <w:rPr>
          <w:shd w:val="clear" w:color="auto" w:fill="FFFFFF"/>
        </w:rPr>
        <w:t>，</w:t>
      </w:r>
      <w:r>
        <w:rPr>
          <w:rFonts w:hint="eastAsia"/>
          <w:shd w:val="clear" w:color="auto" w:fill="FFFFFF"/>
        </w:rPr>
        <w:t>进而避免外壳腐蚀进水，</w:t>
      </w:r>
      <w:r w:rsidRPr="009C4587">
        <w:rPr>
          <w:shd w:val="clear" w:color="auto" w:fill="FFFFFF"/>
        </w:rPr>
        <w:t>无惧风</w:t>
      </w:r>
      <w:r>
        <w:rPr>
          <w:rFonts w:hint="eastAsia"/>
          <w:shd w:val="clear" w:color="auto" w:fill="FFFFFF"/>
        </w:rPr>
        <w:t>雪</w:t>
      </w:r>
      <w:r w:rsidRPr="009C4587">
        <w:rPr>
          <w:shd w:val="clear" w:color="auto" w:fill="FFFFFF"/>
        </w:rPr>
        <w:t>、高温等恶劣环境，更耐用。</w:t>
      </w:r>
    </w:p>
    <w:p w14:paraId="77F6BF75" w14:textId="77777777" w:rsidR="00605F12" w:rsidRDefault="00605F12" w:rsidP="00605F12">
      <w:pPr>
        <w:ind w:firstLine="420"/>
        <w:jc w:val="center"/>
        <w:rPr>
          <w:shd w:val="clear" w:color="auto" w:fill="FFFFFF"/>
        </w:rPr>
      </w:pPr>
      <w:r w:rsidRPr="00605F12">
        <w:rPr>
          <w:noProof/>
          <w:shd w:val="clear" w:color="auto" w:fill="FFFFFF"/>
        </w:rPr>
        <w:drawing>
          <wp:inline distT="0" distB="0" distL="0" distR="0" wp14:anchorId="4BC130AA" wp14:editId="4D74C4B8">
            <wp:extent cx="4357754" cy="2353586"/>
            <wp:effectExtent l="0" t="0" r="5080" b="889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4408748" cy="2381127"/>
                    </a:xfrm>
                    <a:prstGeom prst="rect">
                      <a:avLst/>
                    </a:prstGeom>
                  </pic:spPr>
                </pic:pic>
              </a:graphicData>
            </a:graphic>
          </wp:inline>
        </w:drawing>
      </w:r>
    </w:p>
    <w:p w14:paraId="501BEE1A" w14:textId="77777777" w:rsidR="009C4587" w:rsidRPr="009C4587" w:rsidRDefault="009C4587" w:rsidP="009C4587">
      <w:pPr>
        <w:ind w:firstLine="420"/>
        <w:rPr>
          <w:shd w:val="clear" w:color="auto" w:fill="FFFFFF"/>
        </w:rPr>
      </w:pPr>
    </w:p>
    <w:p w14:paraId="5A8A4C5C" w14:textId="77777777" w:rsidR="00FE3976" w:rsidRDefault="009C4587" w:rsidP="009C4587">
      <w:pPr>
        <w:ind w:firstLine="420"/>
        <w:rPr>
          <w:shd w:val="clear" w:color="auto" w:fill="FFFFFF"/>
        </w:rPr>
      </w:pPr>
      <w:r>
        <w:rPr>
          <w:rFonts w:hint="eastAsia"/>
          <w:shd w:val="clear" w:color="auto" w:fill="FFFFFF"/>
        </w:rPr>
        <w:t>其中，</w:t>
      </w:r>
      <w:r w:rsidRPr="009C4587">
        <w:rPr>
          <w:shd w:val="clear" w:color="auto" w:fill="FFFFFF"/>
        </w:rPr>
        <w:t>DS-2CD3TX7</w:t>
      </w:r>
      <w:r>
        <w:rPr>
          <w:rFonts w:hint="eastAsia"/>
          <w:shd w:val="clear" w:color="auto" w:fill="FFFFFF"/>
        </w:rPr>
        <w:t>臻全彩</w:t>
      </w:r>
      <w:r w:rsidRPr="009C4587">
        <w:rPr>
          <w:shd w:val="clear" w:color="auto" w:fill="FFFFFF"/>
        </w:rPr>
        <w:t>系列采用臻全彩镜头</w:t>
      </w:r>
      <w:r>
        <w:rPr>
          <w:rFonts w:hint="eastAsia"/>
          <w:shd w:val="clear" w:color="auto" w:fill="FFFFFF"/>
        </w:rPr>
        <w:t>(大光圈大靶面</w:t>
      </w:r>
      <w:r>
        <w:rPr>
          <w:shd w:val="clear" w:color="auto" w:fill="FFFFFF"/>
        </w:rPr>
        <w:t>)</w:t>
      </w:r>
      <w:r w:rsidRPr="009C4587">
        <w:rPr>
          <w:shd w:val="clear" w:color="auto" w:fill="FFFFFF"/>
        </w:rPr>
        <w:t>，无补光灯设计，无论是白天还是夜晚，成像都非常清晰，支持背光补偿，强光抑制，3D数字降噪，120dB宽动态，</w:t>
      </w:r>
      <w:r>
        <w:rPr>
          <w:rFonts w:hint="eastAsia"/>
          <w:shd w:val="clear" w:color="auto" w:fill="FFFFFF"/>
        </w:rPr>
        <w:t>且</w:t>
      </w:r>
      <w:r w:rsidRPr="009C4587">
        <w:rPr>
          <w:shd w:val="clear" w:color="auto" w:fill="FFFFFF"/>
        </w:rPr>
        <w:t>不打扰居民生活，始终默默守护。</w:t>
      </w:r>
    </w:p>
    <w:p w14:paraId="06A05B5D" w14:textId="77777777" w:rsidR="009C4587" w:rsidRDefault="009C4587" w:rsidP="009C4587">
      <w:pPr>
        <w:ind w:firstLine="420"/>
        <w:rPr>
          <w:shd w:val="clear" w:color="auto" w:fill="FFFFFF"/>
        </w:rPr>
      </w:pPr>
      <w:r>
        <w:rPr>
          <w:noProof/>
          <w:shd w:val="clear" w:color="auto" w:fill="FFFFFF"/>
        </w:rPr>
        <w:lastRenderedPageBreak/>
        <w:drawing>
          <wp:inline distT="0" distB="0" distL="0" distR="0" wp14:anchorId="13ABB451" wp14:editId="3D31495D">
            <wp:extent cx="5274310" cy="2081599"/>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4310" cy="2081599"/>
                    </a:xfrm>
                    <a:prstGeom prst="rect">
                      <a:avLst/>
                    </a:prstGeom>
                    <a:noFill/>
                  </pic:spPr>
                </pic:pic>
              </a:graphicData>
            </a:graphic>
          </wp:inline>
        </w:drawing>
      </w:r>
    </w:p>
    <w:p w14:paraId="50DDAE84" w14:textId="77777777" w:rsidR="00605F12" w:rsidRDefault="00605F12" w:rsidP="00605F12">
      <w:pPr>
        <w:ind w:firstLine="420"/>
        <w:rPr>
          <w:shd w:val="clear" w:color="auto" w:fill="FFFFFF"/>
        </w:rPr>
      </w:pPr>
    </w:p>
    <w:p w14:paraId="637CCC7A" w14:textId="77777777" w:rsidR="00FE3976" w:rsidRDefault="00FE3976" w:rsidP="00605F12">
      <w:pPr>
        <w:ind w:firstLine="420"/>
        <w:rPr>
          <w:shd w:val="clear" w:color="auto" w:fill="FFFFFF"/>
        </w:rPr>
      </w:pPr>
      <w:r w:rsidRPr="00FE3976">
        <w:rPr>
          <w:rFonts w:hint="eastAsia"/>
          <w:shd w:val="clear" w:color="auto" w:fill="FFFFFF"/>
        </w:rPr>
        <w:t>在居民住宅小区中，由于位置、楼层、朝向、间距等关系，</w:t>
      </w:r>
      <w:r w:rsidR="00605F12">
        <w:rPr>
          <w:rFonts w:hint="eastAsia"/>
          <w:shd w:val="clear" w:color="auto" w:fill="FFFFFF"/>
        </w:rPr>
        <w:t>建议</w:t>
      </w:r>
      <w:r w:rsidRPr="00FE3976">
        <w:rPr>
          <w:rFonts w:hint="eastAsia"/>
          <w:shd w:val="clear" w:color="auto" w:fill="FFFFFF"/>
        </w:rPr>
        <w:t>合理覆盖各个楼栋的视</w:t>
      </w:r>
      <w:r w:rsidR="00605F12">
        <w:rPr>
          <w:rFonts w:hint="eastAsia"/>
          <w:shd w:val="clear" w:color="auto" w:fill="FFFFFF"/>
        </w:rPr>
        <w:t>频区域，如小区楼前的绿化带中或空地处，但需无树木及其他物体遮挡，</w:t>
      </w:r>
      <w:r w:rsidRPr="00FE3976">
        <w:rPr>
          <w:shd w:val="clear" w:color="auto" w:fill="FFFFFF"/>
        </w:rPr>
        <w:t>架设在距地面3米、距楼层20米以外的位置。</w:t>
      </w:r>
    </w:p>
    <w:p w14:paraId="45BD4BF2" w14:textId="77777777" w:rsidR="00DA0BAF" w:rsidRDefault="00FE3976" w:rsidP="00605F12">
      <w:pPr>
        <w:ind w:firstLine="420"/>
        <w:jc w:val="center"/>
        <w:rPr>
          <w:shd w:val="clear" w:color="auto" w:fill="FFFFFF"/>
        </w:rPr>
      </w:pPr>
      <w:r w:rsidRPr="00FE3976">
        <w:rPr>
          <w:noProof/>
          <w:shd w:val="clear" w:color="auto" w:fill="FFFFFF"/>
        </w:rPr>
        <w:drawing>
          <wp:inline distT="0" distB="0" distL="0" distR="0" wp14:anchorId="26D848A2" wp14:editId="52672C24">
            <wp:extent cx="3498850" cy="2361724"/>
            <wp:effectExtent l="0" t="0" r="6350" b="635"/>
            <wp:docPr id="9" name="图片 9" descr="C:\Users\chenpiao\Documents\WeChat Files\chenpiaode\FileStorage\Temp\f742265313a7350ae7b0861c5c4d1b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enpiao\Documents\WeChat Files\chenpiaode\FileStorage\Temp\f742265313a7350ae7b0861c5c4d1b2d.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06172" cy="2366666"/>
                    </a:xfrm>
                    <a:prstGeom prst="rect">
                      <a:avLst/>
                    </a:prstGeom>
                    <a:noFill/>
                    <a:ln>
                      <a:noFill/>
                    </a:ln>
                  </pic:spPr>
                </pic:pic>
              </a:graphicData>
            </a:graphic>
          </wp:inline>
        </w:drawing>
      </w:r>
      <w:r w:rsidR="00F250E4">
        <w:rPr>
          <w:shd w:val="clear" w:color="auto" w:fill="FFFFFF"/>
        </w:rPr>
        <w:br/>
      </w:r>
    </w:p>
    <w:p w14:paraId="0A1764C6" w14:textId="77777777" w:rsidR="00E40CBC" w:rsidRPr="00EF4685" w:rsidRDefault="00E40CBC" w:rsidP="00803B5D">
      <w:pPr>
        <w:pStyle w:val="1"/>
        <w:numPr>
          <w:ilvl w:val="0"/>
          <w:numId w:val="19"/>
        </w:numPr>
        <w:rPr>
          <w:sz w:val="28"/>
        </w:rPr>
      </w:pPr>
      <w:bookmarkStart w:id="3" w:name="_Toc47015125"/>
      <w:r w:rsidRPr="00EF4685">
        <w:rPr>
          <w:rFonts w:hint="eastAsia"/>
          <w:sz w:val="28"/>
        </w:rPr>
        <w:lastRenderedPageBreak/>
        <w:t>方案拓扑图</w:t>
      </w:r>
      <w:bookmarkEnd w:id="3"/>
    </w:p>
    <w:p w14:paraId="3E81BBF3" w14:textId="77777777" w:rsidR="00AC6E79" w:rsidRDefault="000858E1" w:rsidP="005E18BB">
      <w:pPr>
        <w:ind w:firstLine="420"/>
        <w:jc w:val="center"/>
      </w:pPr>
      <w:r>
        <w:rPr>
          <w:noProof/>
        </w:rPr>
        <w:drawing>
          <wp:inline distT="0" distB="0" distL="0" distR="0" wp14:anchorId="5B15513F" wp14:editId="5BDAB481">
            <wp:extent cx="4595854" cy="33359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高空抛物监控方案拓扑图.jpg"/>
                    <pic:cNvPicPr/>
                  </pic:nvPicPr>
                  <pic:blipFill>
                    <a:blip r:embed="rId14">
                      <a:extLst>
                        <a:ext uri="{28A0092B-C50C-407E-A947-70E740481C1C}">
                          <a14:useLocalDpi xmlns:a14="http://schemas.microsoft.com/office/drawing/2010/main" val="0"/>
                        </a:ext>
                      </a:extLst>
                    </a:blip>
                    <a:stretch>
                      <a:fillRect/>
                    </a:stretch>
                  </pic:blipFill>
                  <pic:spPr>
                    <a:xfrm>
                      <a:off x="0" y="0"/>
                      <a:ext cx="4601697" cy="3340191"/>
                    </a:xfrm>
                    <a:prstGeom prst="rect">
                      <a:avLst/>
                    </a:prstGeom>
                  </pic:spPr>
                </pic:pic>
              </a:graphicData>
            </a:graphic>
          </wp:inline>
        </w:drawing>
      </w:r>
    </w:p>
    <w:p w14:paraId="12141FB7" w14:textId="77777777" w:rsidR="00605F12" w:rsidRDefault="00605F12" w:rsidP="005E18BB">
      <w:pPr>
        <w:ind w:firstLine="420"/>
        <w:jc w:val="center"/>
      </w:pPr>
    </w:p>
    <w:p w14:paraId="29115911" w14:textId="77777777" w:rsidR="00E40CBC" w:rsidRPr="00EF4685" w:rsidRDefault="00E40CBC" w:rsidP="00803B5D">
      <w:pPr>
        <w:pStyle w:val="1"/>
        <w:numPr>
          <w:ilvl w:val="0"/>
          <w:numId w:val="19"/>
        </w:numPr>
        <w:rPr>
          <w:sz w:val="28"/>
        </w:rPr>
      </w:pPr>
      <w:bookmarkStart w:id="4" w:name="_Toc47015126"/>
      <w:r w:rsidRPr="00EF4685">
        <w:rPr>
          <w:rFonts w:hint="eastAsia"/>
          <w:sz w:val="28"/>
        </w:rPr>
        <w:t>方案特色</w:t>
      </w:r>
      <w:bookmarkEnd w:id="4"/>
    </w:p>
    <w:p w14:paraId="1992B3C0" w14:textId="77777777" w:rsidR="00605F12" w:rsidRDefault="00605F12" w:rsidP="00F250E4">
      <w:pPr>
        <w:pStyle w:val="aa"/>
        <w:numPr>
          <w:ilvl w:val="0"/>
          <w:numId w:val="16"/>
        </w:numPr>
        <w:autoSpaceDE w:val="0"/>
        <w:autoSpaceDN w:val="0"/>
        <w:ind w:firstLineChars="0"/>
        <w:rPr>
          <w:b/>
          <w:color w:val="000000"/>
          <w:sz w:val="20"/>
          <w:szCs w:val="20"/>
        </w:rPr>
      </w:pPr>
      <w:r>
        <w:rPr>
          <w:rFonts w:hint="eastAsia"/>
          <w:b/>
          <w:color w:val="000000"/>
          <w:sz w:val="20"/>
          <w:szCs w:val="20"/>
        </w:rPr>
        <w:t>记录抛投过程，事件有据可循</w:t>
      </w:r>
    </w:p>
    <w:p w14:paraId="2C0686AC" w14:textId="77777777" w:rsidR="00FD6467" w:rsidRPr="00F250E4" w:rsidRDefault="00605F12" w:rsidP="00605F12">
      <w:pPr>
        <w:pStyle w:val="aa"/>
        <w:autoSpaceDE w:val="0"/>
        <w:autoSpaceDN w:val="0"/>
        <w:ind w:left="420" w:firstLineChars="0" w:firstLine="0"/>
        <w:rPr>
          <w:b/>
          <w:color w:val="000000"/>
          <w:sz w:val="20"/>
          <w:szCs w:val="20"/>
        </w:rPr>
      </w:pPr>
      <w:r>
        <w:rPr>
          <w:rFonts w:hint="eastAsia"/>
          <w:color w:val="000000"/>
          <w:sz w:val="20"/>
          <w:szCs w:val="20"/>
        </w:rPr>
        <w:t>小区</w:t>
      </w:r>
      <w:r w:rsidR="00F250E4" w:rsidRPr="00F250E4">
        <w:rPr>
          <w:rFonts w:hint="eastAsia"/>
          <w:color w:val="000000"/>
          <w:sz w:val="20"/>
          <w:szCs w:val="20"/>
        </w:rPr>
        <w:t>楼层全覆盖，有效记录</w:t>
      </w:r>
      <w:r>
        <w:rPr>
          <w:rFonts w:hint="eastAsia"/>
          <w:color w:val="000000"/>
          <w:sz w:val="20"/>
          <w:szCs w:val="20"/>
        </w:rPr>
        <w:t>住户</w:t>
      </w:r>
      <w:r w:rsidR="00F250E4" w:rsidRPr="00F250E4">
        <w:rPr>
          <w:rFonts w:hint="eastAsia"/>
          <w:color w:val="000000"/>
          <w:sz w:val="20"/>
          <w:szCs w:val="20"/>
        </w:rPr>
        <w:t>高空抛洒过程，便于事后回查整个抛投过程。</w:t>
      </w:r>
    </w:p>
    <w:p w14:paraId="116937A0" w14:textId="77777777" w:rsidR="00605F12" w:rsidRDefault="00F250E4" w:rsidP="00F250E4">
      <w:pPr>
        <w:pStyle w:val="aa"/>
        <w:numPr>
          <w:ilvl w:val="0"/>
          <w:numId w:val="16"/>
        </w:numPr>
        <w:autoSpaceDE w:val="0"/>
        <w:autoSpaceDN w:val="0"/>
        <w:ind w:firstLineChars="0"/>
        <w:rPr>
          <w:b/>
          <w:color w:val="000000"/>
          <w:sz w:val="20"/>
          <w:szCs w:val="20"/>
        </w:rPr>
      </w:pPr>
      <w:r w:rsidRPr="00F250E4">
        <w:rPr>
          <w:rFonts w:hint="eastAsia"/>
          <w:b/>
          <w:color w:val="000000"/>
          <w:sz w:val="20"/>
          <w:szCs w:val="20"/>
        </w:rPr>
        <w:t>震慑抛投人员，减少发生事故</w:t>
      </w:r>
    </w:p>
    <w:p w14:paraId="0C879F03" w14:textId="77777777" w:rsidR="00F250E4" w:rsidRDefault="00605F12" w:rsidP="00605F12">
      <w:pPr>
        <w:pStyle w:val="aa"/>
        <w:autoSpaceDE w:val="0"/>
        <w:autoSpaceDN w:val="0"/>
        <w:ind w:left="420" w:firstLineChars="0" w:firstLine="0"/>
        <w:rPr>
          <w:b/>
          <w:color w:val="000000"/>
          <w:sz w:val="20"/>
          <w:szCs w:val="20"/>
        </w:rPr>
      </w:pPr>
      <w:r>
        <w:rPr>
          <w:rFonts w:hint="eastAsia"/>
          <w:color w:val="000000"/>
          <w:sz w:val="20"/>
          <w:szCs w:val="20"/>
        </w:rPr>
        <w:t>高空抛物专用摄像机</w:t>
      </w:r>
      <w:r w:rsidR="00F250E4" w:rsidRPr="00F250E4">
        <w:rPr>
          <w:rFonts w:hint="eastAsia"/>
          <w:color w:val="000000"/>
          <w:sz w:val="20"/>
          <w:szCs w:val="20"/>
        </w:rPr>
        <w:t>在一定程度具有震慑抛投人员的作用，进而减少不文明事件或重大事故的发生。</w:t>
      </w:r>
    </w:p>
    <w:p w14:paraId="49EBFE2C" w14:textId="77777777" w:rsidR="00605F12" w:rsidRPr="00605F12" w:rsidRDefault="00F250E4" w:rsidP="00F250E4">
      <w:pPr>
        <w:pStyle w:val="aa"/>
        <w:numPr>
          <w:ilvl w:val="0"/>
          <w:numId w:val="16"/>
        </w:numPr>
        <w:autoSpaceDE w:val="0"/>
        <w:autoSpaceDN w:val="0"/>
        <w:ind w:firstLineChars="0"/>
        <w:rPr>
          <w:color w:val="000000"/>
          <w:sz w:val="20"/>
          <w:szCs w:val="20"/>
        </w:rPr>
      </w:pPr>
      <w:r w:rsidRPr="00F250E4">
        <w:rPr>
          <w:rFonts w:hint="eastAsia"/>
          <w:b/>
          <w:color w:val="000000"/>
          <w:sz w:val="20"/>
          <w:szCs w:val="20"/>
        </w:rPr>
        <w:t>隐私安全保护，多一份安心</w:t>
      </w:r>
    </w:p>
    <w:p w14:paraId="7D82ADC8" w14:textId="77777777" w:rsidR="00F250E4" w:rsidRPr="00FE3976" w:rsidRDefault="00FE3976" w:rsidP="00605F12">
      <w:pPr>
        <w:pStyle w:val="aa"/>
        <w:autoSpaceDE w:val="0"/>
        <w:autoSpaceDN w:val="0"/>
        <w:ind w:left="420" w:firstLineChars="0" w:firstLine="0"/>
        <w:rPr>
          <w:color w:val="000000"/>
          <w:sz w:val="20"/>
          <w:szCs w:val="20"/>
        </w:rPr>
      </w:pPr>
      <w:r>
        <w:rPr>
          <w:rFonts w:hint="eastAsia"/>
          <w:color w:val="000000"/>
          <w:sz w:val="20"/>
          <w:szCs w:val="20"/>
        </w:rPr>
        <w:t>摄像机</w:t>
      </w:r>
      <w:r w:rsidRPr="00FE3976">
        <w:rPr>
          <w:rFonts w:hint="eastAsia"/>
          <w:color w:val="000000"/>
          <w:sz w:val="20"/>
          <w:szCs w:val="20"/>
        </w:rPr>
        <w:t>从下往上仰拍，仅能覆盖建筑物立面，无法照到居民家中，不仅能够对高空抛物起到很好的震慑作用，也不会拍到住户的隐私，打消居民的顾虑。</w:t>
      </w:r>
    </w:p>
    <w:p w14:paraId="1951BCA8" w14:textId="77777777" w:rsidR="00E40CBC" w:rsidRDefault="00E40CBC" w:rsidP="00803B5D">
      <w:pPr>
        <w:pStyle w:val="1"/>
        <w:numPr>
          <w:ilvl w:val="0"/>
          <w:numId w:val="19"/>
        </w:numPr>
        <w:rPr>
          <w:sz w:val="28"/>
        </w:rPr>
      </w:pPr>
      <w:bookmarkStart w:id="5" w:name="_Toc47015127"/>
      <w:r w:rsidRPr="00EF4685">
        <w:rPr>
          <w:rFonts w:hint="eastAsia"/>
          <w:sz w:val="28"/>
        </w:rPr>
        <w:lastRenderedPageBreak/>
        <w:t>主要设备</w:t>
      </w:r>
      <w:r w:rsidRPr="00EF4685">
        <w:rPr>
          <w:sz w:val="28"/>
        </w:rPr>
        <w:t>清单</w:t>
      </w:r>
      <w:bookmarkEnd w:id="5"/>
    </w:p>
    <w:tbl>
      <w:tblPr>
        <w:tblStyle w:val="12"/>
        <w:tblW w:w="8217" w:type="dxa"/>
        <w:jc w:val="center"/>
        <w:tblLayout w:type="fixed"/>
        <w:tblCellMar>
          <w:top w:w="57" w:type="dxa"/>
          <w:left w:w="57" w:type="dxa"/>
          <w:bottom w:w="57" w:type="dxa"/>
          <w:right w:w="57" w:type="dxa"/>
        </w:tblCellMar>
        <w:tblLook w:val="04A0" w:firstRow="1" w:lastRow="0" w:firstColumn="1" w:lastColumn="0" w:noHBand="0" w:noVBand="1"/>
      </w:tblPr>
      <w:tblGrid>
        <w:gridCol w:w="1374"/>
        <w:gridCol w:w="1701"/>
        <w:gridCol w:w="2126"/>
        <w:gridCol w:w="3016"/>
      </w:tblGrid>
      <w:tr w:rsidR="009678FE" w:rsidRPr="009678FE" w14:paraId="3741AAF0" w14:textId="77777777" w:rsidTr="00361518">
        <w:trPr>
          <w:jc w:val="center"/>
        </w:trPr>
        <w:tc>
          <w:tcPr>
            <w:tcW w:w="1374" w:type="dxa"/>
            <w:shd w:val="clear" w:color="auto" w:fill="C00000"/>
          </w:tcPr>
          <w:p w14:paraId="6FBF3B31" w14:textId="77777777" w:rsidR="009678FE" w:rsidRPr="009678FE" w:rsidRDefault="009678FE" w:rsidP="009678FE">
            <w:pPr>
              <w:spacing w:line="240" w:lineRule="auto"/>
              <w:ind w:firstLineChars="0" w:firstLine="0"/>
              <w:jc w:val="center"/>
              <w:rPr>
                <w:rFonts w:cs="微软雅黑"/>
                <w:sz w:val="18"/>
              </w:rPr>
            </w:pPr>
            <w:r w:rsidRPr="009678FE">
              <w:rPr>
                <w:rFonts w:cs="微软雅黑" w:hint="eastAsia"/>
                <w:sz w:val="18"/>
              </w:rPr>
              <w:t>产品名称</w:t>
            </w:r>
          </w:p>
        </w:tc>
        <w:tc>
          <w:tcPr>
            <w:tcW w:w="1701" w:type="dxa"/>
            <w:shd w:val="clear" w:color="auto" w:fill="C00000"/>
          </w:tcPr>
          <w:p w14:paraId="164EAF8E" w14:textId="77777777" w:rsidR="009678FE" w:rsidRPr="009678FE" w:rsidRDefault="009678FE" w:rsidP="009678FE">
            <w:pPr>
              <w:spacing w:line="240" w:lineRule="auto"/>
              <w:ind w:firstLineChars="0" w:firstLine="0"/>
              <w:jc w:val="center"/>
              <w:rPr>
                <w:rFonts w:cs="微软雅黑"/>
                <w:sz w:val="18"/>
              </w:rPr>
            </w:pPr>
            <w:r w:rsidRPr="009678FE">
              <w:rPr>
                <w:rFonts w:cs="微软雅黑" w:hint="eastAsia"/>
                <w:sz w:val="18"/>
              </w:rPr>
              <w:t>产品型号</w:t>
            </w:r>
          </w:p>
        </w:tc>
        <w:tc>
          <w:tcPr>
            <w:tcW w:w="2126" w:type="dxa"/>
            <w:shd w:val="clear" w:color="auto" w:fill="C00000"/>
          </w:tcPr>
          <w:p w14:paraId="63B18BAA" w14:textId="77777777" w:rsidR="009678FE" w:rsidRPr="009678FE" w:rsidRDefault="009678FE" w:rsidP="009678FE">
            <w:pPr>
              <w:spacing w:line="240" w:lineRule="auto"/>
              <w:ind w:firstLineChars="0" w:firstLine="0"/>
              <w:jc w:val="center"/>
              <w:rPr>
                <w:rFonts w:cs="微软雅黑"/>
                <w:sz w:val="18"/>
              </w:rPr>
            </w:pPr>
            <w:r w:rsidRPr="009678FE">
              <w:rPr>
                <w:rFonts w:cs="微软雅黑" w:hint="eastAsia"/>
                <w:sz w:val="18"/>
              </w:rPr>
              <w:t>产品图片</w:t>
            </w:r>
          </w:p>
        </w:tc>
        <w:tc>
          <w:tcPr>
            <w:tcW w:w="3016" w:type="dxa"/>
            <w:shd w:val="clear" w:color="auto" w:fill="C00000"/>
          </w:tcPr>
          <w:p w14:paraId="2D47D1A0" w14:textId="77777777" w:rsidR="009678FE" w:rsidRPr="009678FE" w:rsidRDefault="009678FE" w:rsidP="009678FE">
            <w:pPr>
              <w:spacing w:line="240" w:lineRule="auto"/>
              <w:ind w:firstLineChars="0" w:firstLine="0"/>
              <w:jc w:val="center"/>
              <w:rPr>
                <w:rFonts w:cs="微软雅黑"/>
                <w:sz w:val="18"/>
              </w:rPr>
            </w:pPr>
            <w:r w:rsidRPr="009678FE">
              <w:rPr>
                <w:rFonts w:cs="微软雅黑" w:hint="eastAsia"/>
                <w:sz w:val="18"/>
              </w:rPr>
              <w:t>主要参数</w:t>
            </w:r>
          </w:p>
        </w:tc>
      </w:tr>
      <w:tr w:rsidR="005223D6" w:rsidRPr="009678FE" w14:paraId="0A017AA6" w14:textId="77777777" w:rsidTr="00361518">
        <w:trPr>
          <w:jc w:val="center"/>
        </w:trPr>
        <w:tc>
          <w:tcPr>
            <w:tcW w:w="1374" w:type="dxa"/>
            <w:vAlign w:val="center"/>
          </w:tcPr>
          <w:p w14:paraId="6D477B6C" w14:textId="77777777" w:rsidR="005223D6" w:rsidRPr="00361518" w:rsidRDefault="005223D6" w:rsidP="009678FE">
            <w:pPr>
              <w:pStyle w:val="a8"/>
            </w:pPr>
            <w:r w:rsidRPr="005223D6">
              <w:rPr>
                <w:rFonts w:ascii="微软雅黑" w:eastAsia="微软雅黑" w:hAnsi="微软雅黑"/>
                <w:b w:val="0"/>
              </w:rPr>
              <w:t>400万高空抛物双目臻全彩摄像机</w:t>
            </w:r>
          </w:p>
        </w:tc>
        <w:tc>
          <w:tcPr>
            <w:tcW w:w="1701" w:type="dxa"/>
            <w:vAlign w:val="center"/>
          </w:tcPr>
          <w:p w14:paraId="6A56CDF3" w14:textId="77777777" w:rsidR="005223D6" w:rsidRPr="005223D6" w:rsidRDefault="005223D6" w:rsidP="009678FE">
            <w:pPr>
              <w:pStyle w:val="a8"/>
              <w:rPr>
                <w:rFonts w:ascii="微软雅黑" w:eastAsia="微软雅黑" w:hAnsi="微软雅黑"/>
                <w:b w:val="0"/>
              </w:rPr>
            </w:pPr>
            <w:r w:rsidRPr="005223D6">
              <w:rPr>
                <w:rFonts w:ascii="微软雅黑" w:eastAsia="微软雅黑" w:hAnsi="微软雅黑"/>
                <w:b w:val="0"/>
              </w:rPr>
              <w:t>DS-2CD3B447WD-PW</w:t>
            </w:r>
          </w:p>
        </w:tc>
        <w:tc>
          <w:tcPr>
            <w:tcW w:w="2126" w:type="dxa"/>
            <w:vAlign w:val="center"/>
          </w:tcPr>
          <w:p w14:paraId="1F27DCE3" w14:textId="77777777" w:rsidR="005223D6" w:rsidRPr="00361518" w:rsidRDefault="005223D6" w:rsidP="00361518">
            <w:pPr>
              <w:spacing w:line="240" w:lineRule="auto"/>
              <w:ind w:firstLineChars="0" w:firstLine="0"/>
              <w:jc w:val="center"/>
              <w:rPr>
                <w:rFonts w:cs="微软雅黑"/>
                <w:noProof/>
                <w:sz w:val="18"/>
              </w:rPr>
            </w:pPr>
            <w:r>
              <w:rPr>
                <w:rFonts w:cs="Segoe UI"/>
                <w:noProof/>
                <w:szCs w:val="21"/>
              </w:rPr>
              <w:drawing>
                <wp:inline distT="0" distB="0" distL="0" distR="0" wp14:anchorId="704B91CD" wp14:editId="1E25569E">
                  <wp:extent cx="990000" cy="990000"/>
                  <wp:effectExtent l="0" t="0" r="635" b="0"/>
                  <wp:docPr id="6" name="图片 6" descr="https://hik-b2b.s3.cn-north-1.amazonaws.com.cn/cloud-merchants-product-prod/image/202112/01/03/9cb9fbad-1316-4ee7-8741-1fcbff5a37b2.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k-b2b.s3.cn-north-1.amazonaws.com.cn/cloud-merchants-product-prod/image/202112/01/03/9cb9fbad-1316-4ee7-8741-1fcbff5a37b2.png_orig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inline>
              </w:drawing>
            </w:r>
          </w:p>
        </w:tc>
        <w:tc>
          <w:tcPr>
            <w:tcW w:w="3016" w:type="dxa"/>
            <w:vAlign w:val="center"/>
          </w:tcPr>
          <w:p w14:paraId="5751C2BC" w14:textId="77777777" w:rsidR="005223D6" w:rsidRPr="005223D6" w:rsidRDefault="005223D6" w:rsidP="005223D6">
            <w:pPr>
              <w:pStyle w:val="a8"/>
              <w:numPr>
                <w:ilvl w:val="0"/>
                <w:numId w:val="18"/>
              </w:numPr>
              <w:jc w:val="left"/>
              <w:rPr>
                <w:rFonts w:ascii="微软雅黑" w:eastAsia="微软雅黑" w:hAnsi="微软雅黑"/>
                <w:b w:val="0"/>
              </w:rPr>
            </w:pPr>
            <w:r w:rsidRPr="005223D6">
              <w:rPr>
                <w:rFonts w:ascii="微软雅黑" w:eastAsia="微软雅黑" w:hAnsi="微软雅黑"/>
                <w:b w:val="0"/>
              </w:rPr>
              <w:t>专用于高空抛物场景，双目设计，覆盖高低楼层，有效提升像素利用率，方便安装架设</w:t>
            </w:r>
          </w:p>
          <w:p w14:paraId="76A89111" w14:textId="77777777" w:rsidR="005223D6" w:rsidRPr="005223D6" w:rsidRDefault="005223D6" w:rsidP="005223D6">
            <w:pPr>
              <w:pStyle w:val="a8"/>
              <w:numPr>
                <w:ilvl w:val="0"/>
                <w:numId w:val="18"/>
              </w:numPr>
              <w:jc w:val="left"/>
              <w:rPr>
                <w:rFonts w:ascii="微软雅黑" w:eastAsia="微软雅黑" w:hAnsi="微软雅黑"/>
                <w:b w:val="0"/>
              </w:rPr>
            </w:pPr>
            <w:r w:rsidRPr="005223D6">
              <w:rPr>
                <w:rFonts w:ascii="微软雅黑" w:eastAsia="微软雅黑" w:hAnsi="微软雅黑"/>
                <w:b w:val="0"/>
              </w:rPr>
              <w:t>支持大功率视窗玻璃加热，智能感知视窗玻璃表面温度，灵活调整加热功率，除雪、除霜、除凝结水汽</w:t>
            </w:r>
          </w:p>
          <w:p w14:paraId="3BD23329" w14:textId="77777777" w:rsidR="005223D6" w:rsidRPr="005223D6" w:rsidRDefault="005223D6" w:rsidP="005223D6">
            <w:pPr>
              <w:pStyle w:val="a8"/>
              <w:numPr>
                <w:ilvl w:val="0"/>
                <w:numId w:val="18"/>
              </w:numPr>
              <w:jc w:val="left"/>
              <w:rPr>
                <w:rFonts w:ascii="微软雅黑" w:eastAsia="微软雅黑" w:hAnsi="微软雅黑"/>
                <w:b w:val="0"/>
              </w:rPr>
            </w:pPr>
            <w:r w:rsidRPr="005223D6">
              <w:rPr>
                <w:rFonts w:ascii="微软雅黑" w:eastAsia="微软雅黑" w:hAnsi="微软雅黑"/>
                <w:b w:val="0"/>
              </w:rPr>
              <w:t>支持拼接模式，上下画面一路输出，方便存储和预览</w:t>
            </w:r>
          </w:p>
        </w:tc>
      </w:tr>
      <w:tr w:rsidR="009678FE" w:rsidRPr="009678FE" w14:paraId="0C0D8940" w14:textId="77777777" w:rsidTr="00361518">
        <w:trPr>
          <w:jc w:val="center"/>
        </w:trPr>
        <w:tc>
          <w:tcPr>
            <w:tcW w:w="1374" w:type="dxa"/>
            <w:vAlign w:val="center"/>
          </w:tcPr>
          <w:p w14:paraId="75CAE21B" w14:textId="77777777" w:rsidR="009678FE" w:rsidRPr="009678FE" w:rsidRDefault="00361518" w:rsidP="009678FE">
            <w:pPr>
              <w:pStyle w:val="a8"/>
              <w:rPr>
                <w:rFonts w:ascii="微软雅黑" w:eastAsia="微软雅黑" w:hAnsi="微软雅黑"/>
                <w:b w:val="0"/>
              </w:rPr>
            </w:pPr>
            <w:r w:rsidRPr="00361518">
              <w:rPr>
                <w:rFonts w:ascii="微软雅黑" w:eastAsia="微软雅黑" w:hAnsi="微软雅黑" w:hint="eastAsia"/>
                <w:b w:val="0"/>
              </w:rPr>
              <w:t>臻全彩</w:t>
            </w:r>
            <w:r w:rsidRPr="00361518">
              <w:rPr>
                <w:rFonts w:ascii="微软雅黑" w:eastAsia="微软雅黑" w:hAnsi="微软雅黑"/>
                <w:b w:val="0"/>
              </w:rPr>
              <w:t>800万高空抛物摄像机</w:t>
            </w:r>
          </w:p>
        </w:tc>
        <w:tc>
          <w:tcPr>
            <w:tcW w:w="1701" w:type="dxa"/>
            <w:vAlign w:val="center"/>
          </w:tcPr>
          <w:p w14:paraId="035121AB" w14:textId="77777777" w:rsidR="009678FE" w:rsidRPr="009678FE" w:rsidRDefault="00361518" w:rsidP="009678FE">
            <w:pPr>
              <w:pStyle w:val="a8"/>
              <w:rPr>
                <w:rFonts w:ascii="微软雅黑" w:eastAsia="微软雅黑" w:hAnsi="微软雅黑"/>
                <w:b w:val="0"/>
              </w:rPr>
            </w:pPr>
            <w:r w:rsidRPr="00361518">
              <w:rPr>
                <w:rFonts w:ascii="微软雅黑" w:eastAsia="微软雅黑" w:hAnsi="微软雅黑"/>
                <w:b w:val="0"/>
              </w:rPr>
              <w:t>DS-2CD3T87WD-PW</w:t>
            </w:r>
          </w:p>
        </w:tc>
        <w:tc>
          <w:tcPr>
            <w:tcW w:w="2126" w:type="dxa"/>
            <w:vAlign w:val="center"/>
          </w:tcPr>
          <w:p w14:paraId="5A855A56" w14:textId="77777777" w:rsidR="009678FE" w:rsidRPr="009678FE" w:rsidRDefault="00361518" w:rsidP="00361518">
            <w:pPr>
              <w:spacing w:line="240" w:lineRule="auto"/>
              <w:ind w:firstLineChars="0" w:firstLine="0"/>
              <w:jc w:val="center"/>
              <w:rPr>
                <w:rFonts w:cs="微软雅黑"/>
                <w:b w:val="0"/>
                <w:sz w:val="18"/>
              </w:rPr>
            </w:pPr>
            <w:r w:rsidRPr="00361518">
              <w:rPr>
                <w:rFonts w:cs="微软雅黑"/>
                <w:noProof/>
                <w:sz w:val="18"/>
              </w:rPr>
              <w:drawing>
                <wp:inline distT="0" distB="0" distL="0" distR="0" wp14:anchorId="1978A9AB" wp14:editId="4511B66D">
                  <wp:extent cx="990600" cy="990600"/>
                  <wp:effectExtent l="0" t="0" r="0" b="0"/>
                  <wp:docPr id="12" name="图片 12" descr="https://hik-b2b.s3.cn-north-1.amazonaws.com.cn/cloud-merchants-product-prod/image/202107/22/03/49ba6634-2751-4758-9fd6-82f387b2e964.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ik-b2b.s3.cn-north-1.amazonaws.com.cn/cloud-merchants-product-prod/image/202107/22/03/49ba6634-2751-4758-9fd6-82f387b2e964.png_orign.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tc>
        <w:tc>
          <w:tcPr>
            <w:tcW w:w="3016" w:type="dxa"/>
            <w:vAlign w:val="center"/>
          </w:tcPr>
          <w:p w14:paraId="48E77E72" w14:textId="77777777" w:rsidR="00361518" w:rsidRPr="00361518" w:rsidRDefault="00361518" w:rsidP="00361518">
            <w:pPr>
              <w:pStyle w:val="a8"/>
              <w:numPr>
                <w:ilvl w:val="0"/>
                <w:numId w:val="18"/>
              </w:numPr>
              <w:jc w:val="left"/>
              <w:rPr>
                <w:rFonts w:ascii="微软雅黑" w:eastAsia="微软雅黑" w:hAnsi="微软雅黑"/>
                <w:b w:val="0"/>
              </w:rPr>
            </w:pPr>
            <w:r w:rsidRPr="00361518">
              <w:rPr>
                <w:rFonts w:ascii="微软雅黑" w:eastAsia="微软雅黑" w:hAnsi="微软雅黑"/>
                <w:b w:val="0"/>
              </w:rPr>
              <w:t>IP67级防尘防水设计，可靠性高</w:t>
            </w:r>
          </w:p>
          <w:p w14:paraId="73EAA6CA" w14:textId="77777777" w:rsidR="009678FE" w:rsidRPr="009678FE" w:rsidRDefault="00361518" w:rsidP="00361518">
            <w:pPr>
              <w:pStyle w:val="a8"/>
              <w:numPr>
                <w:ilvl w:val="0"/>
                <w:numId w:val="18"/>
              </w:numPr>
              <w:jc w:val="left"/>
            </w:pPr>
            <w:r w:rsidRPr="00361518">
              <w:rPr>
                <w:rFonts w:ascii="微软雅黑" w:eastAsia="微软雅黑" w:hAnsi="微软雅黑"/>
                <w:b w:val="0"/>
              </w:rPr>
              <w:t>全彩级高灵敏度感器，F1.0超大光圈镜头</w:t>
            </w:r>
            <w:r w:rsidR="00EB7FBE">
              <w:rPr>
                <w:rFonts w:ascii="微软雅黑" w:eastAsia="微软雅黑" w:hAnsi="微软雅黑" w:hint="eastAsia"/>
                <w:b w:val="0"/>
              </w:rPr>
              <w:t>，大靶面传感器，夜晚成像清晰</w:t>
            </w:r>
          </w:p>
        </w:tc>
      </w:tr>
      <w:tr w:rsidR="00653243" w:rsidRPr="009678FE" w14:paraId="737B74E0" w14:textId="77777777" w:rsidTr="00361518">
        <w:trPr>
          <w:jc w:val="center"/>
        </w:trPr>
        <w:tc>
          <w:tcPr>
            <w:tcW w:w="1374" w:type="dxa"/>
            <w:vAlign w:val="center"/>
          </w:tcPr>
          <w:p w14:paraId="7E570515" w14:textId="77777777" w:rsidR="00653243" w:rsidRPr="00361518" w:rsidRDefault="00361518" w:rsidP="009678FE">
            <w:pPr>
              <w:pStyle w:val="a8"/>
              <w:rPr>
                <w:rFonts w:ascii="微软雅黑" w:eastAsia="微软雅黑" w:hAnsi="微软雅黑"/>
                <w:b w:val="0"/>
              </w:rPr>
            </w:pPr>
            <w:r w:rsidRPr="00361518">
              <w:rPr>
                <w:rFonts w:ascii="微软雅黑" w:eastAsia="微软雅黑" w:hAnsi="微软雅黑" w:hint="eastAsia"/>
                <w:b w:val="0"/>
              </w:rPr>
              <w:t>星光级</w:t>
            </w:r>
            <w:r w:rsidRPr="00361518">
              <w:rPr>
                <w:rFonts w:ascii="微软雅黑" w:eastAsia="微软雅黑" w:hAnsi="微软雅黑"/>
                <w:b w:val="0"/>
              </w:rPr>
              <w:t>800万高空抛物摄像机</w:t>
            </w:r>
          </w:p>
        </w:tc>
        <w:tc>
          <w:tcPr>
            <w:tcW w:w="1701" w:type="dxa"/>
            <w:vAlign w:val="center"/>
          </w:tcPr>
          <w:p w14:paraId="6B6AF69B" w14:textId="77777777" w:rsidR="00653243" w:rsidRPr="00361518" w:rsidRDefault="00361518" w:rsidP="009678FE">
            <w:pPr>
              <w:pStyle w:val="a8"/>
              <w:rPr>
                <w:rFonts w:ascii="微软雅黑" w:eastAsia="微软雅黑" w:hAnsi="微软雅黑"/>
                <w:b w:val="0"/>
              </w:rPr>
            </w:pPr>
            <w:r w:rsidRPr="00361518">
              <w:rPr>
                <w:rFonts w:ascii="微软雅黑" w:eastAsia="微软雅黑" w:hAnsi="微软雅黑"/>
                <w:b w:val="0"/>
              </w:rPr>
              <w:t>DS-2CD3T86WD-PW(B)</w:t>
            </w:r>
          </w:p>
        </w:tc>
        <w:tc>
          <w:tcPr>
            <w:tcW w:w="2126" w:type="dxa"/>
            <w:vAlign w:val="center"/>
          </w:tcPr>
          <w:p w14:paraId="01837B71" w14:textId="77777777" w:rsidR="00653243" w:rsidRPr="009678FE" w:rsidRDefault="00361518" w:rsidP="009678FE">
            <w:pPr>
              <w:spacing w:line="240" w:lineRule="auto"/>
              <w:ind w:firstLineChars="0" w:firstLine="0"/>
              <w:jc w:val="center"/>
              <w:rPr>
                <w:rFonts w:cs="微软雅黑"/>
                <w:b w:val="0"/>
                <w:sz w:val="18"/>
              </w:rPr>
            </w:pPr>
            <w:r w:rsidRPr="00361518">
              <w:rPr>
                <w:rFonts w:cs="微软雅黑"/>
                <w:noProof/>
                <w:sz w:val="18"/>
              </w:rPr>
              <w:drawing>
                <wp:inline distT="0" distB="0" distL="0" distR="0" wp14:anchorId="53903B01" wp14:editId="5F34732C">
                  <wp:extent cx="990000" cy="990000"/>
                  <wp:effectExtent l="0" t="0" r="635" b="0"/>
                  <wp:docPr id="13" name="图片 13" descr="https://hik-b2b.s3.cn-north-1.amazonaws.com.cn/cloud-merchants-product-prod/image/202106/16/03/d62f22dc-4931-4eb2-b41f-9ea280c1c97c.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hik-b2b.s3.cn-north-1.amazonaws.com.cn/cloud-merchants-product-prod/image/202106/16/03/d62f22dc-4931-4eb2-b41f-9ea280c1c97c.png_orig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inline>
              </w:drawing>
            </w:r>
          </w:p>
        </w:tc>
        <w:tc>
          <w:tcPr>
            <w:tcW w:w="3016" w:type="dxa"/>
            <w:vAlign w:val="center"/>
          </w:tcPr>
          <w:p w14:paraId="2C235D84" w14:textId="77777777" w:rsidR="00EB7FBE" w:rsidRDefault="00EB7FBE" w:rsidP="00EB7FBE">
            <w:pPr>
              <w:pStyle w:val="a8"/>
              <w:numPr>
                <w:ilvl w:val="0"/>
                <w:numId w:val="18"/>
              </w:numPr>
              <w:jc w:val="left"/>
              <w:rPr>
                <w:rFonts w:ascii="微软雅黑" w:eastAsia="微软雅黑" w:hAnsi="微软雅黑"/>
                <w:b w:val="0"/>
              </w:rPr>
            </w:pPr>
            <w:r>
              <w:rPr>
                <w:rFonts w:ascii="微软雅黑" w:eastAsia="微软雅黑" w:hAnsi="微软雅黑" w:hint="eastAsia"/>
                <w:b w:val="0"/>
              </w:rPr>
              <w:t>8</w:t>
            </w:r>
            <w:r>
              <w:rPr>
                <w:rFonts w:ascii="微软雅黑" w:eastAsia="微软雅黑" w:hAnsi="微软雅黑"/>
                <w:b w:val="0"/>
              </w:rPr>
              <w:t>00</w:t>
            </w:r>
            <w:r>
              <w:rPr>
                <w:rFonts w:ascii="微软雅黑" w:eastAsia="微软雅黑" w:hAnsi="微软雅黑" w:hint="eastAsia"/>
                <w:b w:val="0"/>
              </w:rPr>
              <w:t>万超高清像素，细节清晰</w:t>
            </w:r>
          </w:p>
          <w:p w14:paraId="63C76506" w14:textId="77777777" w:rsidR="00EB7FBE" w:rsidRPr="00361518" w:rsidRDefault="00361518" w:rsidP="00EB7FBE">
            <w:pPr>
              <w:pStyle w:val="a8"/>
              <w:numPr>
                <w:ilvl w:val="0"/>
                <w:numId w:val="18"/>
              </w:numPr>
              <w:jc w:val="left"/>
              <w:rPr>
                <w:rFonts w:ascii="微软雅黑" w:eastAsia="微软雅黑" w:hAnsi="微软雅黑"/>
                <w:b w:val="0"/>
              </w:rPr>
            </w:pPr>
            <w:r w:rsidRPr="00361518">
              <w:rPr>
                <w:rFonts w:ascii="微软雅黑" w:eastAsia="微软雅黑" w:hAnsi="微软雅黑"/>
                <w:b w:val="0"/>
              </w:rPr>
              <w:t>符合IP67级防尘防水设计，可靠性高</w:t>
            </w:r>
          </w:p>
        </w:tc>
      </w:tr>
      <w:tr w:rsidR="00653243" w:rsidRPr="009678FE" w14:paraId="592DEB24" w14:textId="77777777" w:rsidTr="00361518">
        <w:trPr>
          <w:jc w:val="center"/>
        </w:trPr>
        <w:tc>
          <w:tcPr>
            <w:tcW w:w="1374" w:type="dxa"/>
            <w:vAlign w:val="center"/>
          </w:tcPr>
          <w:p w14:paraId="623FA7DD" w14:textId="77777777" w:rsidR="00653243" w:rsidRPr="00361518" w:rsidRDefault="00361518" w:rsidP="009678FE">
            <w:pPr>
              <w:pStyle w:val="a8"/>
              <w:rPr>
                <w:rFonts w:ascii="微软雅黑" w:eastAsia="微软雅黑" w:hAnsi="微软雅黑"/>
                <w:b w:val="0"/>
              </w:rPr>
            </w:pPr>
            <w:r w:rsidRPr="00361518">
              <w:rPr>
                <w:rFonts w:ascii="微软雅黑" w:eastAsia="微软雅黑" w:hAnsi="微软雅黑" w:hint="eastAsia"/>
                <w:b w:val="0"/>
              </w:rPr>
              <w:t>臻全彩</w:t>
            </w:r>
            <w:r w:rsidRPr="00361518">
              <w:rPr>
                <w:rFonts w:ascii="微软雅黑" w:eastAsia="微软雅黑" w:hAnsi="微软雅黑"/>
                <w:b w:val="0"/>
              </w:rPr>
              <w:t>400万高空抛物摄像机</w:t>
            </w:r>
          </w:p>
        </w:tc>
        <w:tc>
          <w:tcPr>
            <w:tcW w:w="1701" w:type="dxa"/>
            <w:vAlign w:val="center"/>
          </w:tcPr>
          <w:p w14:paraId="3F17B81B" w14:textId="77777777" w:rsidR="00653243" w:rsidRPr="00361518" w:rsidRDefault="00361518" w:rsidP="009678FE">
            <w:pPr>
              <w:pStyle w:val="a8"/>
              <w:rPr>
                <w:rFonts w:ascii="微软雅黑" w:eastAsia="微软雅黑" w:hAnsi="微软雅黑"/>
                <w:b w:val="0"/>
              </w:rPr>
            </w:pPr>
            <w:r w:rsidRPr="00361518">
              <w:rPr>
                <w:rFonts w:ascii="微软雅黑" w:eastAsia="微软雅黑" w:hAnsi="微软雅黑"/>
                <w:b w:val="0"/>
              </w:rPr>
              <w:t>DS-2CD3T47WD-PW</w:t>
            </w:r>
          </w:p>
        </w:tc>
        <w:tc>
          <w:tcPr>
            <w:tcW w:w="2126" w:type="dxa"/>
            <w:vAlign w:val="center"/>
          </w:tcPr>
          <w:p w14:paraId="0BFEB017" w14:textId="77777777" w:rsidR="00653243" w:rsidRPr="00361518" w:rsidRDefault="00361518" w:rsidP="009678FE">
            <w:pPr>
              <w:spacing w:line="240" w:lineRule="auto"/>
              <w:ind w:firstLineChars="0" w:firstLine="0"/>
              <w:jc w:val="center"/>
              <w:rPr>
                <w:rFonts w:ascii="微软雅黑" w:eastAsia="微软雅黑" w:hAnsi="微软雅黑" w:cs="微软雅黑"/>
                <w:b w:val="0"/>
                <w:sz w:val="18"/>
              </w:rPr>
            </w:pPr>
            <w:r w:rsidRPr="00361518">
              <w:rPr>
                <w:rFonts w:cs="微软雅黑"/>
                <w:noProof/>
                <w:sz w:val="18"/>
              </w:rPr>
              <w:drawing>
                <wp:inline distT="0" distB="0" distL="0" distR="0" wp14:anchorId="7A3348B4" wp14:editId="1C792CE9">
                  <wp:extent cx="990000" cy="990000"/>
                  <wp:effectExtent l="0" t="0" r="635" b="0"/>
                  <wp:docPr id="14" name="图片 14" descr="https://hik-b2b.s3.cn-north-1.amazonaws.com.cn/cloud-merchants-product-prod/image/202109/29/03/39fff7f3-f165-4724-8a9a-8457f089eddb.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hik-b2b.s3.cn-north-1.amazonaws.com.cn/cloud-merchants-product-prod/image/202109/29/03/39fff7f3-f165-4724-8a9a-8457f089eddb.png_orig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inline>
              </w:drawing>
            </w:r>
          </w:p>
        </w:tc>
        <w:tc>
          <w:tcPr>
            <w:tcW w:w="3016" w:type="dxa"/>
            <w:vAlign w:val="center"/>
          </w:tcPr>
          <w:p w14:paraId="44B61262" w14:textId="77777777" w:rsidR="00653243" w:rsidRDefault="00361518" w:rsidP="00361518">
            <w:pPr>
              <w:pStyle w:val="a8"/>
              <w:numPr>
                <w:ilvl w:val="0"/>
                <w:numId w:val="18"/>
              </w:numPr>
              <w:jc w:val="left"/>
              <w:rPr>
                <w:rFonts w:ascii="微软雅黑" w:eastAsia="微软雅黑" w:hAnsi="微软雅黑"/>
                <w:b w:val="0"/>
              </w:rPr>
            </w:pPr>
            <w:r w:rsidRPr="00361518">
              <w:rPr>
                <w:rFonts w:ascii="微软雅黑" w:eastAsia="微软雅黑" w:hAnsi="微软雅黑"/>
                <w:b w:val="0"/>
              </w:rPr>
              <w:t>符合IP67防尘防水设计，可靠性高</w:t>
            </w:r>
          </w:p>
          <w:p w14:paraId="17EC2401" w14:textId="77777777" w:rsidR="00EB7FBE" w:rsidRPr="00361518" w:rsidRDefault="00EB7FBE" w:rsidP="00361518">
            <w:pPr>
              <w:pStyle w:val="a8"/>
              <w:numPr>
                <w:ilvl w:val="0"/>
                <w:numId w:val="18"/>
              </w:numPr>
              <w:jc w:val="left"/>
              <w:rPr>
                <w:rFonts w:ascii="微软雅黑" w:eastAsia="微软雅黑" w:hAnsi="微软雅黑"/>
                <w:b w:val="0"/>
              </w:rPr>
            </w:pPr>
            <w:r w:rsidRPr="00361518">
              <w:rPr>
                <w:rFonts w:ascii="微软雅黑" w:eastAsia="微软雅黑" w:hAnsi="微软雅黑"/>
                <w:b w:val="0"/>
              </w:rPr>
              <w:t>全彩级高灵敏度感器，F1.0超大光圈镜头</w:t>
            </w:r>
            <w:r>
              <w:rPr>
                <w:rFonts w:ascii="微软雅黑" w:eastAsia="微软雅黑" w:hAnsi="微软雅黑" w:hint="eastAsia"/>
                <w:b w:val="0"/>
              </w:rPr>
              <w:t>，大靶面传感器，夜晚成像清晰</w:t>
            </w:r>
          </w:p>
        </w:tc>
      </w:tr>
      <w:tr w:rsidR="00653243" w:rsidRPr="009678FE" w14:paraId="4855ECAE" w14:textId="77777777" w:rsidTr="00361518">
        <w:trPr>
          <w:jc w:val="center"/>
        </w:trPr>
        <w:tc>
          <w:tcPr>
            <w:tcW w:w="1374" w:type="dxa"/>
            <w:vAlign w:val="center"/>
          </w:tcPr>
          <w:p w14:paraId="51A2A76F" w14:textId="77777777" w:rsidR="00653243" w:rsidRPr="00361518" w:rsidRDefault="0037364F" w:rsidP="00361518">
            <w:pPr>
              <w:pStyle w:val="a8"/>
              <w:rPr>
                <w:rFonts w:ascii="微软雅黑" w:eastAsia="微软雅黑" w:hAnsi="微软雅黑"/>
                <w:b w:val="0"/>
              </w:rPr>
            </w:pPr>
            <w:r w:rsidRPr="0037364F">
              <w:rPr>
                <w:rFonts w:ascii="微软雅黑" w:eastAsia="微软雅黑" w:hAnsi="微软雅黑" w:hint="eastAsia"/>
                <w:b w:val="0"/>
              </w:rPr>
              <w:t>轻网管百兆交换机</w:t>
            </w:r>
          </w:p>
        </w:tc>
        <w:tc>
          <w:tcPr>
            <w:tcW w:w="1701" w:type="dxa"/>
            <w:vAlign w:val="center"/>
          </w:tcPr>
          <w:p w14:paraId="67FE219E" w14:textId="77777777" w:rsidR="00653243" w:rsidRPr="00361518" w:rsidRDefault="00361518" w:rsidP="0037364F">
            <w:pPr>
              <w:pStyle w:val="a8"/>
              <w:rPr>
                <w:rFonts w:ascii="微软雅黑" w:eastAsia="微软雅黑" w:hAnsi="微软雅黑"/>
                <w:b w:val="0"/>
              </w:rPr>
            </w:pPr>
            <w:r w:rsidRPr="00361518">
              <w:rPr>
                <w:rFonts w:ascii="微软雅黑" w:eastAsia="微软雅黑" w:hAnsi="微软雅黑"/>
                <w:b w:val="0"/>
              </w:rPr>
              <w:t>DS-3E13</w:t>
            </w:r>
            <w:r w:rsidR="0037364F">
              <w:rPr>
                <w:rFonts w:ascii="微软雅黑" w:eastAsia="微软雅黑" w:hAnsi="微软雅黑"/>
                <w:b w:val="0"/>
              </w:rPr>
              <w:t>XX</w:t>
            </w:r>
            <w:r w:rsidRPr="00361518">
              <w:rPr>
                <w:rFonts w:ascii="微软雅黑" w:eastAsia="微软雅黑" w:hAnsi="微软雅黑"/>
                <w:b w:val="0"/>
              </w:rPr>
              <w:t>P-E</w:t>
            </w:r>
          </w:p>
        </w:tc>
        <w:tc>
          <w:tcPr>
            <w:tcW w:w="2126" w:type="dxa"/>
            <w:vAlign w:val="center"/>
          </w:tcPr>
          <w:p w14:paraId="1B5C9181" w14:textId="77777777" w:rsidR="00653243" w:rsidRPr="00361518" w:rsidRDefault="0037364F" w:rsidP="00361518">
            <w:pPr>
              <w:pStyle w:val="a8"/>
              <w:rPr>
                <w:rFonts w:ascii="微软雅黑" w:eastAsia="微软雅黑" w:hAnsi="微软雅黑"/>
                <w:b w:val="0"/>
              </w:rPr>
            </w:pPr>
            <w:r w:rsidRPr="0037364F">
              <w:rPr>
                <w:noProof/>
              </w:rPr>
              <w:drawing>
                <wp:inline distT="0" distB="0" distL="0" distR="0" wp14:anchorId="6FBCA282" wp14:editId="32B35A73">
                  <wp:extent cx="1208315" cy="587375"/>
                  <wp:effectExtent l="0" t="0" r="0" b="3175"/>
                  <wp:docPr id="15" name="图片 15" descr="https://hik-b2b.s3.cn-north-1.amazonaws.com.cn/cloud-merchants-product-prod/image/202102/04/03/460d6f26-d04d-4786-bbb7-bf1dd91e41b9.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hik-b2b.s3.cn-north-1.amazonaws.com.cn/cloud-merchants-product-prod/image/202102/04/03/460d6f26-d04d-4786-bbb7-bf1dd91e41b9.png_orig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27879" cy="596885"/>
                          </a:xfrm>
                          <a:prstGeom prst="rect">
                            <a:avLst/>
                          </a:prstGeom>
                          <a:noFill/>
                          <a:ln>
                            <a:noFill/>
                          </a:ln>
                        </pic:spPr>
                      </pic:pic>
                    </a:graphicData>
                  </a:graphic>
                </wp:inline>
              </w:drawing>
            </w:r>
          </w:p>
        </w:tc>
        <w:tc>
          <w:tcPr>
            <w:tcW w:w="3016" w:type="dxa"/>
            <w:vAlign w:val="center"/>
          </w:tcPr>
          <w:p w14:paraId="4946B2F1" w14:textId="77777777" w:rsidR="00EB7FBE" w:rsidRDefault="0037364F" w:rsidP="00EB7FBE">
            <w:pPr>
              <w:pStyle w:val="a8"/>
              <w:numPr>
                <w:ilvl w:val="0"/>
                <w:numId w:val="18"/>
              </w:numPr>
              <w:jc w:val="left"/>
              <w:rPr>
                <w:rFonts w:ascii="微软雅黑" w:eastAsia="微软雅黑" w:hAnsi="微软雅黑"/>
                <w:b w:val="0"/>
              </w:rPr>
            </w:pPr>
            <w:r w:rsidRPr="0037364F">
              <w:rPr>
                <w:rFonts w:ascii="微软雅黑" w:eastAsia="微软雅黑" w:hAnsi="微软雅黑" w:hint="eastAsia"/>
                <w:b w:val="0"/>
              </w:rPr>
              <w:t>轻网管</w:t>
            </w:r>
            <w:r w:rsidRPr="0037364F">
              <w:rPr>
                <w:rFonts w:ascii="微软雅黑" w:eastAsia="微软雅黑" w:hAnsi="微软雅黑"/>
                <w:b w:val="0"/>
              </w:rPr>
              <w:t>PoE交换机，支持PoE智能供电，省去电源线布线烦恼。</w:t>
            </w:r>
          </w:p>
          <w:p w14:paraId="384BA06B" w14:textId="77777777" w:rsidR="00653243" w:rsidRPr="00361518" w:rsidRDefault="00EB7FBE" w:rsidP="00EB7FBE">
            <w:pPr>
              <w:pStyle w:val="a8"/>
              <w:numPr>
                <w:ilvl w:val="0"/>
                <w:numId w:val="18"/>
              </w:numPr>
              <w:jc w:val="left"/>
              <w:rPr>
                <w:rFonts w:ascii="微软雅黑" w:eastAsia="微软雅黑" w:hAnsi="微软雅黑"/>
                <w:b w:val="0"/>
              </w:rPr>
            </w:pPr>
            <w:r>
              <w:rPr>
                <w:rFonts w:ascii="微软雅黑" w:eastAsia="微软雅黑" w:hAnsi="微软雅黑"/>
                <w:b w:val="0"/>
              </w:rPr>
              <w:t>支持轻智能管理系统，</w:t>
            </w:r>
            <w:r w:rsidR="0037364F" w:rsidRPr="0037364F">
              <w:rPr>
                <w:rFonts w:ascii="微软雅黑" w:eastAsia="微软雅黑" w:hAnsi="微软雅黑"/>
                <w:b w:val="0"/>
              </w:rPr>
              <w:t>远程管理。</w:t>
            </w:r>
          </w:p>
        </w:tc>
      </w:tr>
      <w:tr w:rsidR="0037364F" w:rsidRPr="009678FE" w14:paraId="7094DA6A" w14:textId="77777777" w:rsidTr="00361518">
        <w:trPr>
          <w:jc w:val="center"/>
        </w:trPr>
        <w:tc>
          <w:tcPr>
            <w:tcW w:w="1374" w:type="dxa"/>
            <w:vAlign w:val="center"/>
          </w:tcPr>
          <w:p w14:paraId="2365B7D0" w14:textId="77777777" w:rsidR="0037364F" w:rsidRPr="0037364F" w:rsidRDefault="0037364F" w:rsidP="00361518">
            <w:pPr>
              <w:pStyle w:val="a8"/>
              <w:rPr>
                <w:rFonts w:ascii="微软雅黑" w:eastAsia="微软雅黑" w:hAnsi="微软雅黑"/>
                <w:b w:val="0"/>
              </w:rPr>
            </w:pPr>
            <w:r w:rsidRPr="0037364F">
              <w:rPr>
                <w:rFonts w:ascii="微软雅黑" w:eastAsia="微软雅黑" w:hAnsi="微软雅黑"/>
                <w:b w:val="0"/>
              </w:rPr>
              <w:t>NVR</w:t>
            </w:r>
          </w:p>
        </w:tc>
        <w:tc>
          <w:tcPr>
            <w:tcW w:w="1701" w:type="dxa"/>
            <w:vAlign w:val="center"/>
          </w:tcPr>
          <w:p w14:paraId="10496FEC" w14:textId="77777777" w:rsidR="0037364F" w:rsidRPr="0037364F" w:rsidRDefault="0037364F" w:rsidP="00361518">
            <w:pPr>
              <w:pStyle w:val="a8"/>
              <w:rPr>
                <w:rFonts w:ascii="微软雅黑" w:eastAsia="微软雅黑" w:hAnsi="微软雅黑"/>
                <w:b w:val="0"/>
              </w:rPr>
            </w:pPr>
            <w:r w:rsidRPr="0037364F">
              <w:rPr>
                <w:rFonts w:ascii="微软雅黑" w:eastAsia="微软雅黑" w:hAnsi="微软雅黑"/>
                <w:b w:val="0"/>
              </w:rPr>
              <w:t>DS-7932N-R4</w:t>
            </w:r>
          </w:p>
        </w:tc>
        <w:tc>
          <w:tcPr>
            <w:tcW w:w="2126" w:type="dxa"/>
            <w:vAlign w:val="center"/>
          </w:tcPr>
          <w:p w14:paraId="6C575D8A" w14:textId="77777777" w:rsidR="0037364F" w:rsidRPr="0037364F" w:rsidRDefault="00DB4FE9" w:rsidP="00361518">
            <w:pPr>
              <w:pStyle w:val="a8"/>
              <w:rPr>
                <w:rFonts w:ascii="微软雅黑" w:eastAsia="微软雅黑" w:hAnsi="微软雅黑"/>
                <w:b w:val="0"/>
              </w:rPr>
            </w:pPr>
            <w:r w:rsidRPr="00DB4FE9">
              <w:rPr>
                <w:noProof/>
              </w:rPr>
              <w:drawing>
                <wp:inline distT="0" distB="0" distL="0" distR="0" wp14:anchorId="25A1C61F" wp14:editId="4A3A4CA8">
                  <wp:extent cx="1021080" cy="1021080"/>
                  <wp:effectExtent l="0" t="0" r="0" b="0"/>
                  <wp:docPr id="17" name="图片 17" descr="https://hik-b2b.s3.cn-north-1.amazonaws.com.cn/cloud-merchants-product-prod/image/202101/28/20/52c95d9b-a076-4cb2-b5f6-a911bfe80020.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hik-b2b.s3.cn-north-1.amazonaws.com.cn/cloud-merchants-product-prod/image/202101/28/20/52c95d9b-a076-4cb2-b5f6-a911bfe80020.png_orig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1080" cy="1021080"/>
                          </a:xfrm>
                          <a:prstGeom prst="rect">
                            <a:avLst/>
                          </a:prstGeom>
                          <a:noFill/>
                          <a:ln>
                            <a:noFill/>
                          </a:ln>
                        </pic:spPr>
                      </pic:pic>
                    </a:graphicData>
                  </a:graphic>
                </wp:inline>
              </w:drawing>
            </w:r>
          </w:p>
        </w:tc>
        <w:tc>
          <w:tcPr>
            <w:tcW w:w="3016" w:type="dxa"/>
            <w:vAlign w:val="center"/>
          </w:tcPr>
          <w:p w14:paraId="6EAC68CC" w14:textId="77777777" w:rsidR="00DB4FE9" w:rsidRPr="00DB4FE9" w:rsidRDefault="00DB4FE9" w:rsidP="00DB4FE9">
            <w:pPr>
              <w:pStyle w:val="a8"/>
              <w:numPr>
                <w:ilvl w:val="0"/>
                <w:numId w:val="18"/>
              </w:numPr>
              <w:jc w:val="left"/>
              <w:rPr>
                <w:rFonts w:ascii="微软雅黑" w:eastAsia="微软雅黑" w:hAnsi="微软雅黑"/>
                <w:b w:val="0"/>
              </w:rPr>
            </w:pPr>
            <w:r>
              <w:rPr>
                <w:rFonts w:ascii="微软雅黑" w:eastAsia="微软雅黑" w:hAnsi="微软雅黑"/>
                <w:b w:val="0"/>
              </w:rPr>
              <w:t>专为高分辨率相机接入所打造</w:t>
            </w:r>
            <w:r w:rsidRPr="00DB4FE9">
              <w:rPr>
                <w:rFonts w:ascii="微软雅黑" w:eastAsia="微软雅黑" w:hAnsi="微软雅黑"/>
                <w:b w:val="0"/>
              </w:rPr>
              <w:t xml:space="preserve"> </w:t>
            </w:r>
          </w:p>
          <w:p w14:paraId="673D4913" w14:textId="77777777" w:rsidR="00DB4FE9" w:rsidRPr="00DB4FE9" w:rsidRDefault="00DB4FE9" w:rsidP="00DB4FE9">
            <w:pPr>
              <w:pStyle w:val="a8"/>
              <w:numPr>
                <w:ilvl w:val="0"/>
                <w:numId w:val="18"/>
              </w:numPr>
              <w:jc w:val="left"/>
              <w:rPr>
                <w:rFonts w:ascii="微软雅黑" w:eastAsia="微软雅黑" w:hAnsi="微软雅黑"/>
                <w:b w:val="0"/>
              </w:rPr>
            </w:pPr>
            <w:r w:rsidRPr="00DB4FE9">
              <w:rPr>
                <w:rFonts w:ascii="微软雅黑" w:eastAsia="微软雅黑" w:hAnsi="微软雅黑"/>
                <w:b w:val="0"/>
              </w:rPr>
              <w:t>平台接入协议丰富，支持萤石、Ehome2.0、ISUP5.0以及GB28181协议，轻松实现平台接入；</w:t>
            </w:r>
          </w:p>
          <w:p w14:paraId="35295E8E" w14:textId="77777777" w:rsidR="00DB4FE9" w:rsidRPr="00DB4FE9" w:rsidRDefault="00DB4FE9" w:rsidP="00DB4FE9">
            <w:pPr>
              <w:pStyle w:val="a8"/>
              <w:numPr>
                <w:ilvl w:val="0"/>
                <w:numId w:val="18"/>
              </w:numPr>
              <w:jc w:val="left"/>
              <w:rPr>
                <w:rFonts w:ascii="微软雅黑" w:eastAsia="微软雅黑" w:hAnsi="微软雅黑"/>
                <w:b w:val="0"/>
              </w:rPr>
            </w:pPr>
            <w:r w:rsidRPr="00DB4FE9">
              <w:rPr>
                <w:rFonts w:ascii="微软雅黑" w:eastAsia="微软雅黑" w:hAnsi="微软雅黑"/>
                <w:b w:val="0"/>
              </w:rPr>
              <w:t>4盘位，最大支持满配8TB硬盘</w:t>
            </w:r>
          </w:p>
          <w:p w14:paraId="0F1D42B5" w14:textId="77777777" w:rsidR="0037364F" w:rsidRPr="00DB4FE9" w:rsidRDefault="00DB4FE9" w:rsidP="00DB4FE9">
            <w:pPr>
              <w:pStyle w:val="a8"/>
              <w:numPr>
                <w:ilvl w:val="0"/>
                <w:numId w:val="18"/>
              </w:numPr>
              <w:jc w:val="left"/>
              <w:rPr>
                <w:rFonts w:ascii="微软雅黑" w:eastAsia="微软雅黑" w:hAnsi="微软雅黑"/>
                <w:b w:val="0"/>
              </w:rPr>
            </w:pPr>
            <w:r w:rsidRPr="00DB4FE9">
              <w:rPr>
                <w:rFonts w:ascii="微软雅黑" w:eastAsia="微软雅黑" w:hAnsi="微软雅黑" w:hint="eastAsia"/>
                <w:b w:val="0"/>
              </w:rPr>
              <w:t>支持</w:t>
            </w:r>
            <w:r w:rsidRPr="00DB4FE9">
              <w:rPr>
                <w:rFonts w:ascii="微软雅黑" w:eastAsia="微软雅黑" w:hAnsi="微软雅黑"/>
                <w:b w:val="0"/>
              </w:rPr>
              <w:t>8路1080P解码，开启增强模式后最高可提升至16路1080P</w:t>
            </w:r>
          </w:p>
        </w:tc>
      </w:tr>
      <w:tr w:rsidR="0037364F" w:rsidRPr="009678FE" w14:paraId="2BD40A6B" w14:textId="77777777" w:rsidTr="00361518">
        <w:trPr>
          <w:jc w:val="center"/>
        </w:trPr>
        <w:tc>
          <w:tcPr>
            <w:tcW w:w="1374" w:type="dxa"/>
            <w:vAlign w:val="center"/>
          </w:tcPr>
          <w:p w14:paraId="198C0B59" w14:textId="77777777" w:rsidR="0037364F" w:rsidRPr="0037364F" w:rsidRDefault="00DB4FE9" w:rsidP="00361518">
            <w:pPr>
              <w:pStyle w:val="a8"/>
              <w:rPr>
                <w:rFonts w:ascii="微软雅黑" w:eastAsia="微软雅黑" w:hAnsi="微软雅黑"/>
                <w:b w:val="0"/>
              </w:rPr>
            </w:pPr>
            <w:r w:rsidRPr="00DB4FE9">
              <w:rPr>
                <w:rFonts w:ascii="微软雅黑" w:eastAsia="微软雅黑" w:hAnsi="微软雅黑" w:hint="eastAsia"/>
                <w:b w:val="0"/>
              </w:rPr>
              <w:lastRenderedPageBreak/>
              <w:t>监视器</w:t>
            </w:r>
          </w:p>
        </w:tc>
        <w:tc>
          <w:tcPr>
            <w:tcW w:w="1701" w:type="dxa"/>
            <w:vAlign w:val="center"/>
          </w:tcPr>
          <w:p w14:paraId="2C9C0C1B" w14:textId="77777777" w:rsidR="0037364F" w:rsidRPr="0037364F" w:rsidRDefault="002866E6" w:rsidP="00361518">
            <w:pPr>
              <w:pStyle w:val="a8"/>
              <w:rPr>
                <w:rFonts w:ascii="微软雅黑" w:eastAsia="微软雅黑" w:hAnsi="微软雅黑"/>
                <w:b w:val="0"/>
              </w:rPr>
            </w:pPr>
            <w:r>
              <w:rPr>
                <w:rFonts w:ascii="微软雅黑" w:eastAsia="微软雅黑" w:hAnsi="微软雅黑"/>
                <w:b w:val="0"/>
              </w:rPr>
              <w:t>DS-D5050UE</w:t>
            </w:r>
          </w:p>
        </w:tc>
        <w:tc>
          <w:tcPr>
            <w:tcW w:w="2126" w:type="dxa"/>
            <w:vAlign w:val="center"/>
          </w:tcPr>
          <w:p w14:paraId="7989392D" w14:textId="77777777" w:rsidR="0037364F" w:rsidRPr="0037364F" w:rsidRDefault="002866E6" w:rsidP="00361518">
            <w:pPr>
              <w:pStyle w:val="a8"/>
              <w:rPr>
                <w:rFonts w:ascii="微软雅黑" w:eastAsia="微软雅黑" w:hAnsi="微软雅黑"/>
                <w:b w:val="0"/>
              </w:rPr>
            </w:pPr>
            <w:r w:rsidRPr="002866E6">
              <w:rPr>
                <w:noProof/>
              </w:rPr>
              <w:drawing>
                <wp:inline distT="0" distB="0" distL="0" distR="0" wp14:anchorId="399BA81E" wp14:editId="238D4DA2">
                  <wp:extent cx="990000" cy="990000"/>
                  <wp:effectExtent l="0" t="0" r="0" b="0"/>
                  <wp:docPr id="20" name="图片 20" descr="https://hik-b2b.s3.cn-north-1.amazonaws.com.cn/cloud-merchants-product-prod/image/202109/25/03/1e5b245a-b670-4572-8acb-021770245167.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hik-b2b.s3.cn-north-1.amazonaws.com.cn/cloud-merchants-product-prod/image/202109/25/03/1e5b245a-b670-4572-8acb-021770245167.png_orig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90000" cy="990000"/>
                          </a:xfrm>
                          <a:prstGeom prst="rect">
                            <a:avLst/>
                          </a:prstGeom>
                          <a:noFill/>
                          <a:ln>
                            <a:noFill/>
                          </a:ln>
                        </pic:spPr>
                      </pic:pic>
                    </a:graphicData>
                  </a:graphic>
                </wp:inline>
              </w:drawing>
            </w:r>
          </w:p>
        </w:tc>
        <w:tc>
          <w:tcPr>
            <w:tcW w:w="3016" w:type="dxa"/>
            <w:vAlign w:val="center"/>
          </w:tcPr>
          <w:p w14:paraId="20637D98" w14:textId="77777777" w:rsidR="002866E6" w:rsidRPr="002866E6" w:rsidRDefault="002866E6" w:rsidP="002866E6">
            <w:pPr>
              <w:pStyle w:val="a8"/>
              <w:numPr>
                <w:ilvl w:val="0"/>
                <w:numId w:val="18"/>
              </w:numPr>
              <w:jc w:val="left"/>
              <w:rPr>
                <w:rFonts w:ascii="微软雅黑" w:eastAsia="微软雅黑" w:hAnsi="微软雅黑"/>
                <w:b w:val="0"/>
              </w:rPr>
            </w:pPr>
            <w:r w:rsidRPr="002866E6">
              <w:rPr>
                <w:rFonts w:ascii="微软雅黑" w:eastAsia="微软雅黑" w:hAnsi="微软雅黑"/>
                <w:b w:val="0"/>
              </w:rPr>
              <w:t>3D数字图象降噪处理技术，画质更真实更清晰</w:t>
            </w:r>
          </w:p>
          <w:p w14:paraId="23D5E8A4" w14:textId="77777777" w:rsidR="002866E6" w:rsidRPr="002866E6" w:rsidRDefault="002866E6" w:rsidP="002866E6">
            <w:pPr>
              <w:pStyle w:val="a8"/>
              <w:numPr>
                <w:ilvl w:val="0"/>
                <w:numId w:val="18"/>
              </w:numPr>
              <w:jc w:val="left"/>
              <w:rPr>
                <w:rFonts w:ascii="微软雅黑" w:eastAsia="微软雅黑" w:hAnsi="微软雅黑"/>
                <w:b w:val="0"/>
              </w:rPr>
            </w:pPr>
            <w:r w:rsidRPr="002866E6">
              <w:rPr>
                <w:rFonts w:ascii="微软雅黑" w:eastAsia="微软雅黑" w:hAnsi="微软雅黑"/>
                <w:b w:val="0"/>
              </w:rPr>
              <w:t>采用超宽视角屏幕（上下左右）178°</w:t>
            </w:r>
          </w:p>
          <w:p w14:paraId="604AACCC" w14:textId="77777777" w:rsidR="0037364F" w:rsidRPr="002866E6" w:rsidRDefault="002866E6" w:rsidP="002866E6">
            <w:pPr>
              <w:pStyle w:val="a8"/>
              <w:numPr>
                <w:ilvl w:val="0"/>
                <w:numId w:val="18"/>
              </w:numPr>
              <w:jc w:val="left"/>
            </w:pPr>
            <w:r w:rsidRPr="002866E6">
              <w:rPr>
                <w:rFonts w:ascii="微软雅黑" w:eastAsia="微软雅黑" w:hAnsi="微软雅黑"/>
                <w:b w:val="0"/>
              </w:rPr>
              <w:t>1.07B 真色彩，高清晰画质，高对比度</w:t>
            </w:r>
          </w:p>
        </w:tc>
      </w:tr>
      <w:tr w:rsidR="00DB4FE9" w:rsidRPr="009678FE" w14:paraId="02839A1F" w14:textId="77777777" w:rsidTr="00361518">
        <w:trPr>
          <w:jc w:val="center"/>
        </w:trPr>
        <w:tc>
          <w:tcPr>
            <w:tcW w:w="1374" w:type="dxa"/>
            <w:vMerge w:val="restart"/>
            <w:vAlign w:val="center"/>
          </w:tcPr>
          <w:p w14:paraId="00A06B77" w14:textId="77777777" w:rsidR="00DB4FE9" w:rsidRPr="00DB4FE9" w:rsidRDefault="00DB4FE9" w:rsidP="00361518">
            <w:pPr>
              <w:pStyle w:val="a8"/>
            </w:pPr>
            <w:r w:rsidRPr="00DB4FE9">
              <w:rPr>
                <w:rFonts w:hint="eastAsia"/>
              </w:rPr>
              <w:t>摄像机</w:t>
            </w:r>
            <w:r w:rsidRPr="00DB4FE9">
              <w:br/>
              <w:t>配件</w:t>
            </w:r>
          </w:p>
        </w:tc>
        <w:tc>
          <w:tcPr>
            <w:tcW w:w="1701" w:type="dxa"/>
            <w:vAlign w:val="center"/>
          </w:tcPr>
          <w:p w14:paraId="25475760" w14:textId="77777777" w:rsidR="00DB4FE9" w:rsidRPr="0037364F" w:rsidRDefault="00DB4FE9" w:rsidP="00361518">
            <w:pPr>
              <w:pStyle w:val="a8"/>
              <w:rPr>
                <w:b w:val="0"/>
              </w:rPr>
            </w:pPr>
            <w:r w:rsidRPr="00DB4FE9">
              <w:rPr>
                <w:b w:val="0"/>
              </w:rPr>
              <w:t>DS-1298ZJ-H</w:t>
            </w:r>
          </w:p>
        </w:tc>
        <w:tc>
          <w:tcPr>
            <w:tcW w:w="2126" w:type="dxa"/>
            <w:vAlign w:val="center"/>
          </w:tcPr>
          <w:p w14:paraId="3CEFB89F" w14:textId="77777777" w:rsidR="00DB4FE9" w:rsidRPr="0037364F" w:rsidRDefault="002866E6" w:rsidP="00361518">
            <w:pPr>
              <w:pStyle w:val="a8"/>
              <w:rPr>
                <w:b w:val="0"/>
              </w:rPr>
            </w:pPr>
            <w:r w:rsidRPr="002866E6">
              <w:rPr>
                <w:noProof/>
              </w:rPr>
              <w:drawing>
                <wp:inline distT="0" distB="0" distL="0" distR="0" wp14:anchorId="7EE8054E" wp14:editId="26209027">
                  <wp:extent cx="990000" cy="686766"/>
                  <wp:effectExtent l="0" t="0" r="635" b="0"/>
                  <wp:docPr id="18" name="图片 18" descr="https://hik-b2b.s3.cn-north-1.amazonaws.com.cn/cloud-merchants-product-prod/image/202002/24/10/fb35ce16-e306-4d26-9e10-3d6b3ea86a6b.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hik-b2b.s3.cn-north-1.amazonaws.com.cn/cloud-merchants-product-prod/image/202002/24/10/fb35ce16-e306-4d26-9e10-3d6b3ea86a6b.png_orign.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90000" cy="686766"/>
                          </a:xfrm>
                          <a:prstGeom prst="rect">
                            <a:avLst/>
                          </a:prstGeom>
                          <a:noFill/>
                          <a:ln>
                            <a:noFill/>
                          </a:ln>
                        </pic:spPr>
                      </pic:pic>
                    </a:graphicData>
                  </a:graphic>
                </wp:inline>
              </w:drawing>
            </w:r>
          </w:p>
        </w:tc>
        <w:tc>
          <w:tcPr>
            <w:tcW w:w="3016" w:type="dxa"/>
            <w:vAlign w:val="center"/>
          </w:tcPr>
          <w:p w14:paraId="538A7A53" w14:textId="77777777" w:rsidR="00DB4FE9" w:rsidRPr="0037364F" w:rsidRDefault="00DB4FE9" w:rsidP="00DB4FE9">
            <w:pPr>
              <w:pStyle w:val="a8"/>
              <w:jc w:val="left"/>
            </w:pPr>
            <w:r w:rsidRPr="00DB4FE9">
              <w:rPr>
                <w:rFonts w:ascii="微软雅黑" w:eastAsia="微软雅黑" w:hAnsi="微软雅黑" w:hint="eastAsia"/>
                <w:b w:val="0"/>
              </w:rPr>
              <w:t>壁装安装使用，钢质支架，适合室外使用。</w:t>
            </w:r>
          </w:p>
        </w:tc>
      </w:tr>
      <w:tr w:rsidR="00922501" w:rsidRPr="009678FE" w14:paraId="7739BE71" w14:textId="77777777" w:rsidTr="00361518">
        <w:trPr>
          <w:jc w:val="center"/>
        </w:trPr>
        <w:tc>
          <w:tcPr>
            <w:tcW w:w="1374" w:type="dxa"/>
            <w:vMerge/>
            <w:vAlign w:val="center"/>
          </w:tcPr>
          <w:p w14:paraId="0DBC542F" w14:textId="77777777" w:rsidR="00922501" w:rsidRPr="00DB4FE9" w:rsidRDefault="00922501" w:rsidP="00922501">
            <w:pPr>
              <w:pStyle w:val="a8"/>
            </w:pPr>
          </w:p>
        </w:tc>
        <w:tc>
          <w:tcPr>
            <w:tcW w:w="1701" w:type="dxa"/>
            <w:vAlign w:val="center"/>
          </w:tcPr>
          <w:p w14:paraId="0CF6360B" w14:textId="77777777" w:rsidR="00922501" w:rsidRPr="00361518" w:rsidRDefault="00922501" w:rsidP="00922501">
            <w:pPr>
              <w:pStyle w:val="a8"/>
              <w:rPr>
                <w:rFonts w:ascii="微软雅黑" w:eastAsia="微软雅黑" w:hAnsi="微软雅黑"/>
                <w:b w:val="0"/>
              </w:rPr>
            </w:pPr>
            <w:r w:rsidRPr="0037364F">
              <w:rPr>
                <w:rFonts w:ascii="微软雅黑" w:eastAsia="微软雅黑" w:hAnsi="微软雅黑"/>
                <w:b w:val="0"/>
              </w:rPr>
              <w:t>DS-1LN5EO-UU/E</w:t>
            </w:r>
          </w:p>
        </w:tc>
        <w:tc>
          <w:tcPr>
            <w:tcW w:w="2126" w:type="dxa"/>
            <w:vAlign w:val="center"/>
          </w:tcPr>
          <w:p w14:paraId="5C83F97E" w14:textId="77777777" w:rsidR="00922501" w:rsidRPr="00361518" w:rsidRDefault="00922501" w:rsidP="00922501">
            <w:pPr>
              <w:pStyle w:val="a8"/>
              <w:rPr>
                <w:rFonts w:ascii="微软雅黑" w:eastAsia="微软雅黑" w:hAnsi="微软雅黑"/>
                <w:b w:val="0"/>
              </w:rPr>
            </w:pPr>
            <w:r w:rsidRPr="0037364F">
              <w:rPr>
                <w:noProof/>
              </w:rPr>
              <w:drawing>
                <wp:inline distT="0" distB="0" distL="0" distR="0" wp14:anchorId="4A46E3BC" wp14:editId="1C9B8CA6">
                  <wp:extent cx="1018807" cy="1143000"/>
                  <wp:effectExtent l="0" t="0" r="0" b="0"/>
                  <wp:docPr id="4" name="图片 4" descr="https://hik-b2b.s3.cn-north-1.amazonaws.com.cn/cloud-merchants-product-prod/image/202005/26/11/f70e4c5b-c310-4ec6-9608-d0bebe1547fc.png_or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hik-b2b.s3.cn-north-1.amazonaws.com.cn/cloud-merchants-product-prod/image/202005/26/11/f70e4c5b-c310-4ec6-9608-d0bebe1547fc.png_orign.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31606" cy="1157360"/>
                          </a:xfrm>
                          <a:prstGeom prst="rect">
                            <a:avLst/>
                          </a:prstGeom>
                          <a:noFill/>
                          <a:ln>
                            <a:noFill/>
                          </a:ln>
                        </pic:spPr>
                      </pic:pic>
                    </a:graphicData>
                  </a:graphic>
                </wp:inline>
              </w:drawing>
            </w:r>
          </w:p>
        </w:tc>
        <w:tc>
          <w:tcPr>
            <w:tcW w:w="3016" w:type="dxa"/>
            <w:vAlign w:val="center"/>
          </w:tcPr>
          <w:p w14:paraId="4E074B23" w14:textId="77777777" w:rsidR="00922501" w:rsidRPr="0037364F" w:rsidRDefault="00922501" w:rsidP="00922501">
            <w:pPr>
              <w:pStyle w:val="a8"/>
              <w:numPr>
                <w:ilvl w:val="0"/>
                <w:numId w:val="18"/>
              </w:numPr>
              <w:jc w:val="left"/>
              <w:rPr>
                <w:rFonts w:ascii="微软雅黑" w:eastAsia="微软雅黑" w:hAnsi="微软雅黑"/>
                <w:b w:val="0"/>
              </w:rPr>
            </w:pPr>
            <w:r w:rsidRPr="0037364F">
              <w:rPr>
                <w:rFonts w:ascii="微软雅黑" w:eastAsia="微软雅黑" w:hAnsi="微软雅黑"/>
                <w:b w:val="0"/>
              </w:rPr>
              <w:t>支持千兆以太网信号传输。</w:t>
            </w:r>
          </w:p>
          <w:p w14:paraId="08DA5AEE" w14:textId="77777777" w:rsidR="00922501" w:rsidRPr="0037364F" w:rsidRDefault="00922501" w:rsidP="00922501">
            <w:pPr>
              <w:pStyle w:val="a8"/>
              <w:numPr>
                <w:ilvl w:val="0"/>
                <w:numId w:val="18"/>
              </w:numPr>
              <w:jc w:val="left"/>
              <w:rPr>
                <w:rFonts w:ascii="微软雅黑" w:eastAsia="微软雅黑" w:hAnsi="微软雅黑"/>
                <w:b w:val="0"/>
              </w:rPr>
            </w:pPr>
            <w:r w:rsidRPr="0037364F">
              <w:rPr>
                <w:rFonts w:ascii="微软雅黑" w:eastAsia="微软雅黑" w:hAnsi="微软雅黑"/>
                <w:b w:val="0"/>
              </w:rPr>
              <w:t>无氧铜芯，直流电阻小，信号衰减小。</w:t>
            </w:r>
          </w:p>
          <w:p w14:paraId="3BDF0E70" w14:textId="77777777" w:rsidR="00922501" w:rsidRPr="00361518" w:rsidRDefault="00922501" w:rsidP="00922501">
            <w:pPr>
              <w:pStyle w:val="a8"/>
              <w:numPr>
                <w:ilvl w:val="0"/>
                <w:numId w:val="18"/>
              </w:numPr>
              <w:jc w:val="left"/>
              <w:rPr>
                <w:rFonts w:ascii="微软雅黑" w:eastAsia="微软雅黑" w:hAnsi="微软雅黑"/>
                <w:b w:val="0"/>
              </w:rPr>
            </w:pPr>
            <w:r w:rsidRPr="0037364F">
              <w:rPr>
                <w:rFonts w:ascii="微软雅黑" w:eastAsia="微软雅黑" w:hAnsi="微软雅黑"/>
                <w:b w:val="0"/>
              </w:rPr>
              <w:t>PVC护套，耐磨、抗拉强度高。</w:t>
            </w:r>
          </w:p>
        </w:tc>
      </w:tr>
    </w:tbl>
    <w:p w14:paraId="7D4BFA7F" w14:textId="77777777" w:rsidR="00047B8C" w:rsidRPr="00047B8C" w:rsidRDefault="00047B8C" w:rsidP="00047B8C">
      <w:pPr>
        <w:pStyle w:val="1"/>
        <w:numPr>
          <w:ilvl w:val="0"/>
          <w:numId w:val="19"/>
        </w:numPr>
        <w:rPr>
          <w:sz w:val="28"/>
        </w:rPr>
      </w:pPr>
      <w:bookmarkStart w:id="6" w:name="_Toc47010849"/>
      <w:r w:rsidRPr="00047B8C">
        <w:rPr>
          <w:rFonts w:hint="eastAsia"/>
          <w:sz w:val="28"/>
        </w:rPr>
        <w:t>品牌</w:t>
      </w:r>
      <w:bookmarkEnd w:id="6"/>
      <w:r w:rsidR="00E93585">
        <w:rPr>
          <w:rFonts w:hint="eastAsia"/>
          <w:sz w:val="28"/>
        </w:rPr>
        <w:t>与服务</w:t>
      </w:r>
    </w:p>
    <w:p w14:paraId="66D5C74E" w14:textId="77777777" w:rsidR="00EB7FBE" w:rsidRDefault="00EB7FBE" w:rsidP="00EB7FBE">
      <w:pPr>
        <w:ind w:firstLine="420"/>
      </w:pPr>
      <w:r>
        <w:rPr>
          <w:rFonts w:hint="eastAsia"/>
        </w:rPr>
        <w:t>海康威视是以视频为核心的智能物联网解决方案和大数据服务提供商，业务聚焦于智能物联网、大数据服务和智慧业务，构建开放合作生态</w:t>
      </w:r>
      <w:r>
        <w:t>,为公共服务领域用户、企事业用户和中小企业用户提供服务，致力于构筑云边融合、物信融合、数智融合的智慧城市和数字化企业。</w:t>
      </w:r>
    </w:p>
    <w:p w14:paraId="324BEE34" w14:textId="77777777" w:rsidR="00EB7FBE" w:rsidRDefault="00EB7FBE" w:rsidP="00EB7FBE">
      <w:pPr>
        <w:ind w:firstLine="420"/>
      </w:pPr>
      <w:r>
        <w:rPr>
          <w:rFonts w:hint="eastAsia"/>
        </w:rPr>
        <w:t>公司全球员工超</w:t>
      </w:r>
      <w:r>
        <w:t>42,000人（截至2020年12月31日），其中研发人员和技术服务人员超20000人，研发投入占全年营业收入 10.04%（2020年），绝对数额占据业内前茅。海康威视是博士后科研工作站单位，以杭州为中心，建立辐射北京、上海、武汉、西安、成都以及加拿大蒙特利尔、英国伦敦的研发中心体系，并计划在重庆和石家庄进行研发投入。</w:t>
      </w:r>
    </w:p>
    <w:p w14:paraId="25FE05D4" w14:textId="77777777" w:rsidR="00EB7FBE" w:rsidRDefault="00EB7FBE" w:rsidP="00EB7FBE">
      <w:pPr>
        <w:ind w:firstLine="420"/>
      </w:pPr>
      <w:r>
        <w:rPr>
          <w:rFonts w:hint="eastAsia"/>
        </w:rPr>
        <w:t>海康威视在中国大陆设有</w:t>
      </w:r>
      <w:r>
        <w:t>32家省级业务中心，在港澳台地区及海外国家/地区设立了66家分支机构（截至2020年12月31日）。其产品和解决方案应用在155个国家和地区，在G20杭州峰会、北京奥运会、上海世博会、APEC会议、英国伦敦邱园、德国科隆东亚艺</w:t>
      </w:r>
      <w:r>
        <w:lastRenderedPageBreak/>
        <w:t>术博物馆、北京大兴机场、港珠澳大桥等重大项目中发挥了重要作用。</w:t>
      </w:r>
    </w:p>
    <w:p w14:paraId="1D324DB1" w14:textId="77777777" w:rsidR="00EB7FBE" w:rsidRDefault="00EB7FBE" w:rsidP="00EB7FBE">
      <w:pPr>
        <w:ind w:firstLine="420"/>
      </w:pPr>
      <w:r>
        <w:rPr>
          <w:rFonts w:hint="eastAsia"/>
        </w:rPr>
        <w:t>秉承“专业、厚实、诚信”的经营理念，海康威视践行“成就客户、价值为本、诚信务实、追求卓越”的核心价值观，不断创新，不断发展多维感知、人工智能与大数据技术，为人类的安全和发展开拓新视界。</w:t>
      </w:r>
    </w:p>
    <w:tbl>
      <w:tblPr>
        <w:tblStyle w:val="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AA7082" w:rsidRPr="00AA7082" w14:paraId="63E31D3A" w14:textId="77777777" w:rsidTr="00C92766">
        <w:trPr>
          <w:jc w:val="center"/>
        </w:trPr>
        <w:tc>
          <w:tcPr>
            <w:tcW w:w="2765" w:type="dxa"/>
            <w:vAlign w:val="center"/>
          </w:tcPr>
          <w:p w14:paraId="2DDB3134" w14:textId="77777777" w:rsidR="00AA7082" w:rsidRPr="00AA7082" w:rsidRDefault="00AA7082" w:rsidP="00AA7082">
            <w:pPr>
              <w:spacing w:beforeLines="100" w:before="312" w:line="240" w:lineRule="auto"/>
              <w:ind w:firstLineChars="0" w:firstLine="0"/>
              <w:jc w:val="center"/>
              <w:rPr>
                <w:rFonts w:cs="Times New Roman"/>
                <w:color w:val="000000"/>
                <w:szCs w:val="21"/>
              </w:rPr>
            </w:pPr>
            <w:r w:rsidRPr="00AA7082">
              <w:rPr>
                <w:rFonts w:cs="Times New Roman"/>
                <w:noProof/>
                <w:color w:val="000000"/>
                <w:szCs w:val="21"/>
                <w:shd w:val="clear" w:color="auto" w:fill="FFFFFF"/>
              </w:rPr>
              <w:drawing>
                <wp:inline distT="0" distB="0" distL="0" distR="0" wp14:anchorId="50EB991D" wp14:editId="795DD635">
                  <wp:extent cx="1114425" cy="1111083"/>
                  <wp:effectExtent l="0" t="0" r="0" b="0"/>
                  <wp:docPr id="5" name="图片 5" descr="C:\Users\chenpiao\Desktop\经销渠道微信.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chenpiao\Desktop\经销渠道微信.pn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31098" cy="1127706"/>
                          </a:xfrm>
                          <a:prstGeom prst="rect">
                            <a:avLst/>
                          </a:prstGeom>
                          <a:noFill/>
                          <a:ln>
                            <a:noFill/>
                          </a:ln>
                        </pic:spPr>
                      </pic:pic>
                    </a:graphicData>
                  </a:graphic>
                </wp:inline>
              </w:drawing>
            </w:r>
          </w:p>
        </w:tc>
        <w:tc>
          <w:tcPr>
            <w:tcW w:w="2765" w:type="dxa"/>
            <w:vAlign w:val="center"/>
          </w:tcPr>
          <w:p w14:paraId="4CFB70AE" w14:textId="77777777" w:rsidR="00AA7082" w:rsidRPr="00AA7082" w:rsidRDefault="00AA7082" w:rsidP="00AA7082">
            <w:pPr>
              <w:spacing w:beforeLines="100" w:before="312" w:line="240" w:lineRule="auto"/>
              <w:ind w:firstLineChars="0" w:firstLine="0"/>
              <w:jc w:val="center"/>
              <w:rPr>
                <w:rFonts w:cs="Times New Roman"/>
                <w:color w:val="000000"/>
                <w:szCs w:val="21"/>
              </w:rPr>
            </w:pPr>
            <w:r w:rsidRPr="00AA7082">
              <w:rPr>
                <w:rFonts w:cs="Times New Roman"/>
                <w:noProof/>
                <w:color w:val="000000"/>
                <w:szCs w:val="21"/>
                <w:shd w:val="clear" w:color="auto" w:fill="FFFFFF"/>
              </w:rPr>
              <w:drawing>
                <wp:inline distT="0" distB="0" distL="0" distR="0" wp14:anchorId="1FEFA5F1" wp14:editId="47BDDD9A">
                  <wp:extent cx="1051560" cy="105156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enpiao.HIK\Desktop\平台文件\客户服务二维码.jpg"/>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1051560" cy="1051560"/>
                          </a:xfrm>
                          <a:prstGeom prst="rect">
                            <a:avLst/>
                          </a:prstGeom>
                          <a:noFill/>
                          <a:ln>
                            <a:noFill/>
                          </a:ln>
                        </pic:spPr>
                      </pic:pic>
                    </a:graphicData>
                  </a:graphic>
                </wp:inline>
              </w:drawing>
            </w:r>
          </w:p>
        </w:tc>
        <w:tc>
          <w:tcPr>
            <w:tcW w:w="2766" w:type="dxa"/>
            <w:vAlign w:val="center"/>
          </w:tcPr>
          <w:p w14:paraId="651EA66A" w14:textId="77777777" w:rsidR="00AA7082" w:rsidRPr="00AA7082" w:rsidRDefault="00AA7082" w:rsidP="00AA7082">
            <w:pPr>
              <w:spacing w:beforeLines="100" w:before="312" w:line="240" w:lineRule="auto"/>
              <w:ind w:firstLineChars="0" w:firstLine="0"/>
              <w:jc w:val="center"/>
              <w:rPr>
                <w:rFonts w:cs="Times New Roman"/>
                <w:color w:val="000000"/>
                <w:szCs w:val="21"/>
              </w:rPr>
            </w:pPr>
            <w:r w:rsidRPr="00AA7082">
              <w:rPr>
                <w:rFonts w:cs="Times New Roman"/>
                <w:noProof/>
                <w:color w:val="000000"/>
                <w:szCs w:val="21"/>
                <w:shd w:val="clear" w:color="auto" w:fill="FFFFFF"/>
              </w:rPr>
              <w:drawing>
                <wp:inline distT="0" distB="0" distL="0" distR="0" wp14:anchorId="59EB289F" wp14:editId="2D824723">
                  <wp:extent cx="1041843" cy="1041843"/>
                  <wp:effectExtent l="0" t="0" r="6350" b="635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henpiao.HIK\Desktop\平台文件\客户服务二维码.jpg"/>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1049216" cy="1049216"/>
                          </a:xfrm>
                          <a:prstGeom prst="rect">
                            <a:avLst/>
                          </a:prstGeom>
                          <a:noFill/>
                          <a:ln>
                            <a:noFill/>
                          </a:ln>
                        </pic:spPr>
                      </pic:pic>
                    </a:graphicData>
                  </a:graphic>
                </wp:inline>
              </w:drawing>
            </w:r>
          </w:p>
        </w:tc>
      </w:tr>
      <w:tr w:rsidR="00AA7082" w:rsidRPr="00AA7082" w14:paraId="5BCD9158" w14:textId="77777777" w:rsidTr="00C92766">
        <w:trPr>
          <w:jc w:val="center"/>
        </w:trPr>
        <w:tc>
          <w:tcPr>
            <w:tcW w:w="2765" w:type="dxa"/>
            <w:vAlign w:val="center"/>
          </w:tcPr>
          <w:p w14:paraId="1AE5296B" w14:textId="77777777" w:rsidR="00AA7082" w:rsidRPr="00AA7082" w:rsidRDefault="00AA7082" w:rsidP="00AA7082">
            <w:pPr>
              <w:spacing w:line="240" w:lineRule="auto"/>
              <w:ind w:firstLineChars="0" w:firstLine="0"/>
              <w:jc w:val="center"/>
              <w:rPr>
                <w:rFonts w:ascii="微软雅黑" w:eastAsia="微软雅黑" w:hAnsi="微软雅黑" w:cs="Times New Roman"/>
                <w:color w:val="000000"/>
                <w:sz w:val="18"/>
              </w:rPr>
            </w:pPr>
            <w:r w:rsidRPr="00AA7082">
              <w:rPr>
                <w:rFonts w:ascii="微软雅黑" w:eastAsia="微软雅黑" w:hAnsi="微软雅黑" w:cs="Times New Roman" w:hint="eastAsia"/>
                <w:color w:val="000000"/>
                <w:sz w:val="18"/>
                <w:shd w:val="clear" w:color="auto" w:fill="FFFFFF"/>
              </w:rPr>
              <w:t>海康</w:t>
            </w:r>
            <w:r w:rsidRPr="00AA7082">
              <w:rPr>
                <w:rFonts w:ascii="微软雅黑" w:eastAsia="微软雅黑" w:hAnsi="微软雅黑" w:cs="Times New Roman"/>
                <w:color w:val="000000"/>
                <w:sz w:val="18"/>
                <w:shd w:val="clear" w:color="auto" w:fill="FFFFFF"/>
              </w:rPr>
              <w:t>威视</w:t>
            </w:r>
            <w:r w:rsidRPr="00AA7082">
              <w:rPr>
                <w:rFonts w:ascii="微软雅黑" w:eastAsia="微软雅黑" w:hAnsi="微软雅黑" w:cs="Times New Roman" w:hint="eastAsia"/>
                <w:color w:val="000000"/>
                <w:sz w:val="18"/>
                <w:shd w:val="clear" w:color="auto" w:fill="FFFFFF"/>
              </w:rPr>
              <w:t>中小企业公众号</w:t>
            </w:r>
          </w:p>
        </w:tc>
        <w:tc>
          <w:tcPr>
            <w:tcW w:w="2765" w:type="dxa"/>
            <w:vAlign w:val="center"/>
          </w:tcPr>
          <w:p w14:paraId="64729E33" w14:textId="77777777" w:rsidR="00AA7082" w:rsidRPr="00AA7082" w:rsidRDefault="00AA7082" w:rsidP="00AA7082">
            <w:pPr>
              <w:spacing w:line="240" w:lineRule="auto"/>
              <w:ind w:firstLineChars="0" w:firstLine="0"/>
              <w:jc w:val="center"/>
              <w:rPr>
                <w:rFonts w:ascii="微软雅黑" w:eastAsia="微软雅黑" w:hAnsi="微软雅黑" w:cs="Times New Roman"/>
                <w:color w:val="000000"/>
                <w:sz w:val="18"/>
              </w:rPr>
            </w:pPr>
            <w:r w:rsidRPr="00AA7082">
              <w:rPr>
                <w:rFonts w:ascii="微软雅黑" w:eastAsia="微软雅黑" w:hAnsi="微软雅黑" w:cs="Times New Roman" w:hint="eastAsia"/>
                <w:color w:val="000000"/>
                <w:sz w:val="18"/>
                <w:shd w:val="clear" w:color="auto" w:fill="FFFFFF"/>
              </w:rPr>
              <w:t>海康云商A</w:t>
            </w:r>
            <w:r w:rsidRPr="00AA7082">
              <w:rPr>
                <w:rFonts w:ascii="微软雅黑" w:eastAsia="微软雅黑" w:hAnsi="微软雅黑" w:cs="Times New Roman"/>
                <w:color w:val="000000"/>
                <w:sz w:val="18"/>
                <w:shd w:val="clear" w:color="auto" w:fill="FFFFFF"/>
              </w:rPr>
              <w:t>PP</w:t>
            </w:r>
          </w:p>
        </w:tc>
        <w:tc>
          <w:tcPr>
            <w:tcW w:w="2766" w:type="dxa"/>
            <w:vAlign w:val="center"/>
          </w:tcPr>
          <w:p w14:paraId="1C2BEA70" w14:textId="77777777" w:rsidR="00AA7082" w:rsidRPr="00AA7082" w:rsidRDefault="00AA7082" w:rsidP="00AA7082">
            <w:pPr>
              <w:spacing w:line="240" w:lineRule="auto"/>
              <w:ind w:firstLineChars="0" w:firstLine="0"/>
              <w:jc w:val="center"/>
              <w:rPr>
                <w:rFonts w:ascii="微软雅黑" w:eastAsia="微软雅黑" w:hAnsi="微软雅黑" w:cs="Times New Roman"/>
                <w:color w:val="000000"/>
                <w:sz w:val="18"/>
              </w:rPr>
            </w:pPr>
            <w:r w:rsidRPr="00AA7082">
              <w:rPr>
                <w:rFonts w:ascii="微软雅黑" w:eastAsia="微软雅黑" w:hAnsi="微软雅黑" w:cs="Times New Roman" w:hint="eastAsia"/>
                <w:color w:val="000000"/>
                <w:sz w:val="18"/>
              </w:rPr>
              <w:t>海康互联APP</w:t>
            </w:r>
          </w:p>
        </w:tc>
      </w:tr>
      <w:tr w:rsidR="00AA7082" w:rsidRPr="00AA7082" w14:paraId="2BF57352" w14:textId="77777777" w:rsidTr="00C92766">
        <w:trPr>
          <w:jc w:val="center"/>
        </w:trPr>
        <w:tc>
          <w:tcPr>
            <w:tcW w:w="2765" w:type="dxa"/>
            <w:vAlign w:val="center"/>
          </w:tcPr>
          <w:p w14:paraId="784DC1D2" w14:textId="77777777" w:rsidR="00AA7082" w:rsidRPr="00AA7082" w:rsidRDefault="00AA7082" w:rsidP="00AA7082">
            <w:pPr>
              <w:spacing w:line="240" w:lineRule="auto"/>
              <w:ind w:firstLineChars="0" w:firstLine="0"/>
              <w:jc w:val="center"/>
              <w:rPr>
                <w:rFonts w:ascii="微软雅黑" w:eastAsia="微软雅黑" w:hAnsi="微软雅黑" w:cs="Times New Roman"/>
                <w:color w:val="000000"/>
                <w:sz w:val="18"/>
                <w:shd w:val="clear" w:color="auto" w:fill="FFFFFF"/>
              </w:rPr>
            </w:pPr>
            <w:r w:rsidRPr="00AA7082">
              <w:rPr>
                <w:rFonts w:ascii="微软雅黑" w:eastAsia="微软雅黑" w:hAnsi="微软雅黑" w:cs="Times New Roman" w:hint="eastAsia"/>
                <w:color w:val="000000"/>
                <w:sz w:val="18"/>
                <w:shd w:val="clear" w:color="auto" w:fill="FFFFFF"/>
              </w:rPr>
              <w:t>（产品资讯</w:t>
            </w:r>
            <w:r w:rsidRPr="00AA7082">
              <w:rPr>
                <w:rFonts w:ascii="微软雅黑" w:eastAsia="微软雅黑" w:hAnsi="微软雅黑" w:cs="Times New Roman"/>
                <w:color w:val="000000"/>
                <w:sz w:val="18"/>
                <w:shd w:val="clear" w:color="auto" w:fill="FFFFFF"/>
              </w:rPr>
              <w:t>/方案/案例/活动</w:t>
            </w:r>
            <w:r w:rsidRPr="00AA7082">
              <w:rPr>
                <w:rFonts w:ascii="微软雅黑" w:eastAsia="微软雅黑" w:hAnsi="微软雅黑" w:cs="Times New Roman" w:hint="eastAsia"/>
                <w:color w:val="000000"/>
                <w:sz w:val="18"/>
                <w:shd w:val="clear" w:color="auto" w:fill="FFFFFF"/>
              </w:rPr>
              <w:t>）</w:t>
            </w:r>
          </w:p>
        </w:tc>
        <w:tc>
          <w:tcPr>
            <w:tcW w:w="2765" w:type="dxa"/>
            <w:vAlign w:val="center"/>
          </w:tcPr>
          <w:p w14:paraId="5A1181DC" w14:textId="77777777" w:rsidR="00AA7082" w:rsidRPr="00AA7082" w:rsidRDefault="00AA7082" w:rsidP="00AA7082">
            <w:pPr>
              <w:spacing w:line="240" w:lineRule="auto"/>
              <w:ind w:firstLineChars="0" w:firstLine="0"/>
              <w:jc w:val="center"/>
              <w:rPr>
                <w:rFonts w:ascii="微软雅黑" w:eastAsia="微软雅黑" w:hAnsi="微软雅黑" w:cs="Times New Roman"/>
                <w:color w:val="000000"/>
                <w:sz w:val="18"/>
                <w:shd w:val="clear" w:color="auto" w:fill="FFFFFF"/>
              </w:rPr>
            </w:pPr>
            <w:r w:rsidRPr="00AA7082">
              <w:rPr>
                <w:rFonts w:ascii="微软雅黑" w:eastAsia="微软雅黑" w:hAnsi="微软雅黑" w:cs="Times New Roman" w:hint="eastAsia"/>
                <w:color w:val="000000"/>
                <w:sz w:val="18"/>
                <w:shd w:val="clear" w:color="auto" w:fill="FFFFFF"/>
              </w:rPr>
              <w:t>（您身边的安防助手）</w:t>
            </w:r>
          </w:p>
        </w:tc>
        <w:tc>
          <w:tcPr>
            <w:tcW w:w="2766" w:type="dxa"/>
            <w:vAlign w:val="center"/>
          </w:tcPr>
          <w:p w14:paraId="6CAFB667" w14:textId="77777777" w:rsidR="00AA7082" w:rsidRPr="00AA7082" w:rsidRDefault="00AA7082" w:rsidP="00AA7082">
            <w:pPr>
              <w:spacing w:line="240" w:lineRule="auto"/>
              <w:ind w:firstLineChars="0" w:firstLine="0"/>
              <w:jc w:val="center"/>
              <w:rPr>
                <w:rFonts w:ascii="微软雅黑" w:eastAsia="微软雅黑" w:hAnsi="微软雅黑" w:cs="Times New Roman"/>
                <w:color w:val="000000"/>
                <w:sz w:val="18"/>
              </w:rPr>
            </w:pPr>
            <w:r w:rsidRPr="00AA7082">
              <w:rPr>
                <w:rFonts w:ascii="微软雅黑" w:eastAsia="微软雅黑" w:hAnsi="微软雅黑" w:hint="eastAsia"/>
                <w:color w:val="000000"/>
                <w:spacing w:val="5"/>
                <w:sz w:val="18"/>
                <w:shd w:val="clear" w:color="auto" w:fill="FFFFFF"/>
              </w:rPr>
              <w:t>（您口袋中的智慧安防管家）</w:t>
            </w:r>
          </w:p>
        </w:tc>
      </w:tr>
    </w:tbl>
    <w:p w14:paraId="0255EBD5" w14:textId="77777777" w:rsidR="00AA7082" w:rsidRPr="00AA7082" w:rsidRDefault="00AA7082" w:rsidP="00EB7FBE">
      <w:pPr>
        <w:ind w:firstLine="420"/>
        <w:rPr>
          <w:rFonts w:hint="eastAsia"/>
        </w:rPr>
      </w:pPr>
    </w:p>
    <w:sectPr w:rsidR="00AA7082" w:rsidRPr="00AA7082" w:rsidSect="00DB3BC0">
      <w:headerReference w:type="even" r:id="rId26"/>
      <w:headerReference w:type="default" r:id="rId27"/>
      <w:footerReference w:type="even" r:id="rId28"/>
      <w:footerReference w:type="default" r:id="rId29"/>
      <w:headerReference w:type="first" r:id="rId30"/>
      <w:footerReference w:type="first" r:id="rId31"/>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05B45" w14:textId="77777777" w:rsidR="00923779" w:rsidRDefault="00923779" w:rsidP="00E40CBC">
      <w:pPr>
        <w:ind w:firstLine="420"/>
      </w:pPr>
      <w:r>
        <w:separator/>
      </w:r>
    </w:p>
  </w:endnote>
  <w:endnote w:type="continuationSeparator" w:id="0">
    <w:p w14:paraId="135169A5" w14:textId="77777777" w:rsidR="00923779" w:rsidRDefault="00923779" w:rsidP="00E40CBC">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方正兰亭纤黑_GBK">
    <w:altName w:val="Microsoft YaHei UI"/>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592AC7" w14:textId="77777777" w:rsidR="0089644F" w:rsidRDefault="0089644F">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7054675"/>
      <w:docPartObj>
        <w:docPartGallery w:val="Page Numbers (Bottom of Page)"/>
        <w:docPartUnique/>
      </w:docPartObj>
    </w:sdtPr>
    <w:sdtEndPr/>
    <w:sdtContent>
      <w:p w14:paraId="14166E74" w14:textId="44A0409C" w:rsidR="00067C91" w:rsidRDefault="00067C91">
        <w:pPr>
          <w:pStyle w:val="a5"/>
          <w:ind w:firstLine="360"/>
          <w:jc w:val="center"/>
        </w:pPr>
        <w:r>
          <w:fldChar w:fldCharType="begin"/>
        </w:r>
        <w:r>
          <w:instrText>PAGE   \* MERGEFORMAT</w:instrText>
        </w:r>
        <w:r>
          <w:fldChar w:fldCharType="separate"/>
        </w:r>
        <w:r w:rsidR="003F371D">
          <w:rPr>
            <w:noProof/>
          </w:rPr>
          <w:t>- 3 -</w:t>
        </w:r>
        <w:r>
          <w:fldChar w:fldCharType="end"/>
        </w:r>
      </w:p>
    </w:sdtContent>
  </w:sdt>
  <w:p w14:paraId="3B9820D2" w14:textId="77777777" w:rsidR="00067C91" w:rsidRDefault="00067C91">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0721D" w14:textId="77777777" w:rsidR="0089644F" w:rsidRDefault="0089644F">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80C98" w14:textId="77777777" w:rsidR="00923779" w:rsidRDefault="00923779" w:rsidP="00E40CBC">
      <w:pPr>
        <w:ind w:firstLine="420"/>
      </w:pPr>
      <w:r>
        <w:separator/>
      </w:r>
    </w:p>
  </w:footnote>
  <w:footnote w:type="continuationSeparator" w:id="0">
    <w:p w14:paraId="75102BE4" w14:textId="77777777" w:rsidR="00923779" w:rsidRDefault="00923779" w:rsidP="00E40CBC">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4C793" w14:textId="77777777" w:rsidR="0089644F" w:rsidRDefault="0089644F">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0DBF7" w14:textId="77777777" w:rsidR="00067C91" w:rsidRDefault="00067C91" w:rsidP="00D1666E">
    <w:pPr>
      <w:pStyle w:val="a3"/>
      <w:ind w:firstLine="360"/>
      <w:jc w:val="right"/>
    </w:pPr>
    <w:r>
      <w:rPr>
        <w:noProof/>
      </w:rPr>
      <w:drawing>
        <wp:inline distT="0" distB="0" distL="0" distR="0" wp14:anchorId="40530C9B" wp14:editId="4D176B94">
          <wp:extent cx="1219200" cy="226771"/>
          <wp:effectExtent l="0" t="0" r="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英文logo中文字-01.png"/>
                  <pic:cNvPicPr/>
                </pic:nvPicPr>
                <pic:blipFill rotWithShape="1">
                  <a:blip r:embed="rId1" cstate="print">
                    <a:extLst>
                      <a:ext uri="{28A0092B-C50C-407E-A947-70E740481C1C}">
                        <a14:useLocalDpi xmlns:a14="http://schemas.microsoft.com/office/drawing/2010/main" val="0"/>
                      </a:ext>
                    </a:extLst>
                  </a:blip>
                  <a:srcRect l="16471" t="28824" r="11293" b="52164"/>
                  <a:stretch/>
                </pic:blipFill>
                <pic:spPr bwMode="auto">
                  <a:xfrm>
                    <a:off x="0" y="0"/>
                    <a:ext cx="1282329" cy="238513"/>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260FD" w14:textId="77777777" w:rsidR="0089644F" w:rsidRDefault="0089644F">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42517"/>
    <w:multiLevelType w:val="multilevel"/>
    <w:tmpl w:val="5B901804"/>
    <w:lvl w:ilvl="0">
      <w:start w:val="1"/>
      <w:numFmt w:val="bullet"/>
      <w:pStyle w:val="ItemList"/>
      <w:suff w:val="space"/>
      <w:lvlText w:val=""/>
      <w:lvlJc w:val="left"/>
      <w:pPr>
        <w:ind w:left="420" w:hanging="420"/>
      </w:pPr>
      <w:rPr>
        <w:rFonts w:ascii="Wingdings" w:hAnsi="Wingdings" w:hint="default"/>
        <w:sz w:val="24"/>
      </w:rPr>
    </w:lvl>
    <w:lvl w:ilvl="1">
      <w:start w:val="1"/>
      <w:numFmt w:val="bullet"/>
      <w:lvlText w:val=""/>
      <w:lvlJc w:val="left"/>
      <w:pPr>
        <w:ind w:left="420" w:hanging="420"/>
      </w:pPr>
      <w:rPr>
        <w:rFonts w:ascii="Wingdings" w:hAnsi="Wingdings" w:hint="default"/>
      </w:rPr>
    </w:lvl>
    <w:lvl w:ilvl="2">
      <w:start w:val="1"/>
      <w:numFmt w:val="bullet"/>
      <w:lvlText w:val=""/>
      <w:lvlJc w:val="left"/>
      <w:pPr>
        <w:ind w:left="420" w:hanging="420"/>
      </w:pPr>
      <w:rPr>
        <w:rFonts w:ascii="Wingdings" w:hAnsi="Wingdings" w:hint="default"/>
      </w:rPr>
    </w:lvl>
    <w:lvl w:ilvl="3">
      <w:start w:val="1"/>
      <w:numFmt w:val="bullet"/>
      <w:lvlText w:val=""/>
      <w:lvlJc w:val="left"/>
      <w:pPr>
        <w:ind w:left="420" w:hanging="420"/>
      </w:pPr>
      <w:rPr>
        <w:rFonts w:ascii="Wingdings" w:hAnsi="Wingdings" w:hint="default"/>
      </w:rPr>
    </w:lvl>
    <w:lvl w:ilvl="4">
      <w:start w:val="1"/>
      <w:numFmt w:val="bullet"/>
      <w:lvlText w:val=""/>
      <w:lvlJc w:val="left"/>
      <w:pPr>
        <w:ind w:left="420" w:hanging="420"/>
      </w:pPr>
      <w:rPr>
        <w:rFonts w:ascii="Wingdings" w:hAnsi="Wingdings" w:hint="default"/>
      </w:rPr>
    </w:lvl>
    <w:lvl w:ilvl="5">
      <w:start w:val="1"/>
      <w:numFmt w:val="bullet"/>
      <w:lvlText w:val=""/>
      <w:lvlJc w:val="left"/>
      <w:pPr>
        <w:ind w:left="420" w:hanging="420"/>
      </w:pPr>
      <w:rPr>
        <w:rFonts w:ascii="Wingdings" w:hAnsi="Wingdings" w:hint="default"/>
      </w:rPr>
    </w:lvl>
    <w:lvl w:ilvl="6">
      <w:start w:val="1"/>
      <w:numFmt w:val="bullet"/>
      <w:lvlText w:val=""/>
      <w:lvlJc w:val="left"/>
      <w:pPr>
        <w:ind w:left="420" w:hanging="420"/>
      </w:pPr>
      <w:rPr>
        <w:rFonts w:ascii="Wingdings" w:hAnsi="Wingdings" w:hint="default"/>
      </w:rPr>
    </w:lvl>
    <w:lvl w:ilvl="7">
      <w:start w:val="1"/>
      <w:numFmt w:val="bullet"/>
      <w:lvlText w:val=""/>
      <w:lvlJc w:val="left"/>
      <w:pPr>
        <w:ind w:left="420" w:hanging="420"/>
      </w:pPr>
      <w:rPr>
        <w:rFonts w:ascii="Wingdings" w:hAnsi="Wingdings" w:hint="default"/>
      </w:rPr>
    </w:lvl>
    <w:lvl w:ilvl="8">
      <w:start w:val="1"/>
      <w:numFmt w:val="bullet"/>
      <w:lvlText w:val=""/>
      <w:lvlJc w:val="left"/>
      <w:pPr>
        <w:ind w:left="420" w:hanging="420"/>
      </w:pPr>
      <w:rPr>
        <w:rFonts w:ascii="Wingdings" w:hAnsi="Wingdings" w:hint="default"/>
      </w:rPr>
    </w:lvl>
  </w:abstractNum>
  <w:abstractNum w:abstractNumId="1" w15:restartNumberingAfterBreak="0">
    <w:nsid w:val="04F1502B"/>
    <w:multiLevelType w:val="hybridMultilevel"/>
    <w:tmpl w:val="A8BCB0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E4D6196"/>
    <w:multiLevelType w:val="hybridMultilevel"/>
    <w:tmpl w:val="1580439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4D73E85"/>
    <w:multiLevelType w:val="multilevel"/>
    <w:tmpl w:val="7CD8E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841216"/>
    <w:multiLevelType w:val="hybridMultilevel"/>
    <w:tmpl w:val="1DB4F38E"/>
    <w:lvl w:ilvl="0" w:tplc="3B7A46DE">
      <w:start w:val="1"/>
      <w:numFmt w:val="chineseCountingThousand"/>
      <w:lvlText w:val="%1、"/>
      <w:lvlJc w:val="left"/>
      <w:pPr>
        <w:ind w:left="420" w:hanging="420"/>
      </w:pPr>
      <w:rPr>
        <w:rFonts w:ascii="微软雅黑" w:eastAsia="微软雅黑" w:hAnsi="微软雅黑" w:hint="eastAsia"/>
        <w:b/>
        <w:i w:val="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97A630C"/>
    <w:multiLevelType w:val="hybridMultilevel"/>
    <w:tmpl w:val="26226CC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302F28BB"/>
    <w:multiLevelType w:val="hybridMultilevel"/>
    <w:tmpl w:val="039E27A8"/>
    <w:lvl w:ilvl="0" w:tplc="D00C05B2">
      <w:start w:val="1"/>
      <w:numFmt w:val="chineseCountingThousand"/>
      <w:pStyle w:val="1"/>
      <w:suff w:val="space"/>
      <w:lvlText w:val="%1、"/>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49030F5"/>
    <w:multiLevelType w:val="hybridMultilevel"/>
    <w:tmpl w:val="282ED564"/>
    <w:lvl w:ilvl="0" w:tplc="D43EFAF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6B7467E"/>
    <w:multiLevelType w:val="hybridMultilevel"/>
    <w:tmpl w:val="41AE31D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480B1803"/>
    <w:multiLevelType w:val="hybridMultilevel"/>
    <w:tmpl w:val="E3163DA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4A9F7820"/>
    <w:multiLevelType w:val="hybridMultilevel"/>
    <w:tmpl w:val="31C851B4"/>
    <w:lvl w:ilvl="0" w:tplc="4F3E92DA">
      <w:start w:val="1"/>
      <w:numFmt w:val="bullet"/>
      <w:suff w:val="space"/>
      <w:lvlText w:val=""/>
      <w:lvlJc w:val="left"/>
      <w:pPr>
        <w:ind w:left="0" w:firstLine="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50D94934"/>
    <w:multiLevelType w:val="hybridMultilevel"/>
    <w:tmpl w:val="89F27944"/>
    <w:lvl w:ilvl="0" w:tplc="72883D8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6C915AD"/>
    <w:multiLevelType w:val="hybridMultilevel"/>
    <w:tmpl w:val="9CA057D0"/>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61321212"/>
    <w:multiLevelType w:val="hybridMultilevel"/>
    <w:tmpl w:val="DD9AEAA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6F76645A"/>
    <w:multiLevelType w:val="hybridMultilevel"/>
    <w:tmpl w:val="BB16B990"/>
    <w:lvl w:ilvl="0" w:tplc="CD049DA8">
      <w:start w:val="1"/>
      <w:numFmt w:val="decimal"/>
      <w:lvlText w:val="%1、"/>
      <w:lvlJc w:val="left"/>
      <w:pPr>
        <w:ind w:left="885" w:hanging="360"/>
      </w:pPr>
      <w:rPr>
        <w:rFonts w:hint="default"/>
      </w:rPr>
    </w:lvl>
    <w:lvl w:ilvl="1" w:tplc="04090019" w:tentative="1">
      <w:start w:val="1"/>
      <w:numFmt w:val="lowerLetter"/>
      <w:lvlText w:val="%2)"/>
      <w:lvlJc w:val="left"/>
      <w:pPr>
        <w:ind w:left="1365" w:hanging="420"/>
      </w:pPr>
    </w:lvl>
    <w:lvl w:ilvl="2" w:tplc="0409001B" w:tentative="1">
      <w:start w:val="1"/>
      <w:numFmt w:val="lowerRoman"/>
      <w:lvlText w:val="%3."/>
      <w:lvlJc w:val="right"/>
      <w:pPr>
        <w:ind w:left="1785" w:hanging="420"/>
      </w:pPr>
    </w:lvl>
    <w:lvl w:ilvl="3" w:tplc="0409000F" w:tentative="1">
      <w:start w:val="1"/>
      <w:numFmt w:val="decimal"/>
      <w:lvlText w:val="%4."/>
      <w:lvlJc w:val="left"/>
      <w:pPr>
        <w:ind w:left="2205" w:hanging="420"/>
      </w:pPr>
    </w:lvl>
    <w:lvl w:ilvl="4" w:tplc="04090019" w:tentative="1">
      <w:start w:val="1"/>
      <w:numFmt w:val="lowerLetter"/>
      <w:lvlText w:val="%5)"/>
      <w:lvlJc w:val="left"/>
      <w:pPr>
        <w:ind w:left="2625" w:hanging="420"/>
      </w:pPr>
    </w:lvl>
    <w:lvl w:ilvl="5" w:tplc="0409001B" w:tentative="1">
      <w:start w:val="1"/>
      <w:numFmt w:val="lowerRoman"/>
      <w:lvlText w:val="%6."/>
      <w:lvlJc w:val="right"/>
      <w:pPr>
        <w:ind w:left="3045" w:hanging="420"/>
      </w:pPr>
    </w:lvl>
    <w:lvl w:ilvl="6" w:tplc="0409000F" w:tentative="1">
      <w:start w:val="1"/>
      <w:numFmt w:val="decimal"/>
      <w:lvlText w:val="%7."/>
      <w:lvlJc w:val="left"/>
      <w:pPr>
        <w:ind w:left="3465" w:hanging="420"/>
      </w:pPr>
    </w:lvl>
    <w:lvl w:ilvl="7" w:tplc="04090019" w:tentative="1">
      <w:start w:val="1"/>
      <w:numFmt w:val="lowerLetter"/>
      <w:lvlText w:val="%8)"/>
      <w:lvlJc w:val="left"/>
      <w:pPr>
        <w:ind w:left="3885" w:hanging="420"/>
      </w:pPr>
    </w:lvl>
    <w:lvl w:ilvl="8" w:tplc="0409001B" w:tentative="1">
      <w:start w:val="1"/>
      <w:numFmt w:val="lowerRoman"/>
      <w:lvlText w:val="%9."/>
      <w:lvlJc w:val="right"/>
      <w:pPr>
        <w:ind w:left="4305" w:hanging="420"/>
      </w:pPr>
    </w:lvl>
  </w:abstractNum>
  <w:abstractNum w:abstractNumId="15" w15:restartNumberingAfterBreak="0">
    <w:nsid w:val="6F9B6538"/>
    <w:multiLevelType w:val="hybridMultilevel"/>
    <w:tmpl w:val="A884489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715A5C95"/>
    <w:multiLevelType w:val="hybridMultilevel"/>
    <w:tmpl w:val="2E2821A0"/>
    <w:lvl w:ilvl="0" w:tplc="C5D61A3E">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15:restartNumberingAfterBreak="0">
    <w:nsid w:val="76DC24F9"/>
    <w:multiLevelType w:val="hybridMultilevel"/>
    <w:tmpl w:val="259C44C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7701430B"/>
    <w:multiLevelType w:val="hybridMultilevel"/>
    <w:tmpl w:val="88E0874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5"/>
  </w:num>
  <w:num w:numId="3">
    <w:abstractNumId w:val="17"/>
  </w:num>
  <w:num w:numId="4">
    <w:abstractNumId w:val="18"/>
  </w:num>
  <w:num w:numId="5">
    <w:abstractNumId w:val="6"/>
  </w:num>
  <w:num w:numId="6">
    <w:abstractNumId w:val="16"/>
  </w:num>
  <w:num w:numId="7">
    <w:abstractNumId w:val="14"/>
  </w:num>
  <w:num w:numId="8">
    <w:abstractNumId w:val="0"/>
  </w:num>
  <w:num w:numId="9">
    <w:abstractNumId w:val="11"/>
  </w:num>
  <w:num w:numId="10">
    <w:abstractNumId w:val="3"/>
  </w:num>
  <w:num w:numId="11">
    <w:abstractNumId w:val="2"/>
  </w:num>
  <w:num w:numId="12">
    <w:abstractNumId w:val="12"/>
  </w:num>
  <w:num w:numId="13">
    <w:abstractNumId w:val="15"/>
  </w:num>
  <w:num w:numId="14">
    <w:abstractNumId w:val="13"/>
  </w:num>
  <w:num w:numId="15">
    <w:abstractNumId w:val="8"/>
  </w:num>
  <w:num w:numId="16">
    <w:abstractNumId w:val="9"/>
  </w:num>
  <w:num w:numId="17">
    <w:abstractNumId w:val="7"/>
  </w:num>
  <w:num w:numId="18">
    <w:abstractNumId w:val="10"/>
  </w:num>
  <w:num w:numId="19">
    <w:abstractNumId w:val="4"/>
  </w:num>
  <w:num w:numId="20">
    <w:abstractNumId w:val="6"/>
  </w:num>
  <w:num w:numId="21">
    <w:abstractNumId w:val="6"/>
  </w:num>
  <w:num w:numId="22">
    <w:abstractNumId w:val="6"/>
  </w:num>
  <w:num w:numId="23">
    <w:abstractNumId w:val="6"/>
  </w:num>
  <w:num w:numId="24">
    <w:abstractNumId w:val="6"/>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4C"/>
    <w:rsid w:val="00002D85"/>
    <w:rsid w:val="00004E5B"/>
    <w:rsid w:val="00006E14"/>
    <w:rsid w:val="000160BB"/>
    <w:rsid w:val="00016A66"/>
    <w:rsid w:val="000276AE"/>
    <w:rsid w:val="00047B8C"/>
    <w:rsid w:val="00067C91"/>
    <w:rsid w:val="00073150"/>
    <w:rsid w:val="00073895"/>
    <w:rsid w:val="00076F3E"/>
    <w:rsid w:val="000858E1"/>
    <w:rsid w:val="00090113"/>
    <w:rsid w:val="000A08B3"/>
    <w:rsid w:val="000A0932"/>
    <w:rsid w:val="000A174A"/>
    <w:rsid w:val="000B4B2C"/>
    <w:rsid w:val="000C10C4"/>
    <w:rsid w:val="000C3976"/>
    <w:rsid w:val="000F3495"/>
    <w:rsid w:val="00103BB0"/>
    <w:rsid w:val="0012386B"/>
    <w:rsid w:val="00141C71"/>
    <w:rsid w:val="00142389"/>
    <w:rsid w:val="00151858"/>
    <w:rsid w:val="00160152"/>
    <w:rsid w:val="001921B6"/>
    <w:rsid w:val="001B0E12"/>
    <w:rsid w:val="001B2E64"/>
    <w:rsid w:val="001C1730"/>
    <w:rsid w:val="001C265A"/>
    <w:rsid w:val="001C4394"/>
    <w:rsid w:val="001D5776"/>
    <w:rsid w:val="001E7BFA"/>
    <w:rsid w:val="001F0C5E"/>
    <w:rsid w:val="001F5180"/>
    <w:rsid w:val="001F7889"/>
    <w:rsid w:val="00201034"/>
    <w:rsid w:val="00207B30"/>
    <w:rsid w:val="00224469"/>
    <w:rsid w:val="00251D76"/>
    <w:rsid w:val="002670E0"/>
    <w:rsid w:val="00271AB2"/>
    <w:rsid w:val="002735FC"/>
    <w:rsid w:val="00274750"/>
    <w:rsid w:val="0028527A"/>
    <w:rsid w:val="002866E6"/>
    <w:rsid w:val="0029402E"/>
    <w:rsid w:val="00295607"/>
    <w:rsid w:val="002A18D4"/>
    <w:rsid w:val="002A4EA8"/>
    <w:rsid w:val="002B2366"/>
    <w:rsid w:val="002B7787"/>
    <w:rsid w:val="002D06B5"/>
    <w:rsid w:val="002D1128"/>
    <w:rsid w:val="002E5235"/>
    <w:rsid w:val="002E77B4"/>
    <w:rsid w:val="002F74E0"/>
    <w:rsid w:val="00300D68"/>
    <w:rsid w:val="00311E90"/>
    <w:rsid w:val="00326350"/>
    <w:rsid w:val="003478AB"/>
    <w:rsid w:val="00350FB0"/>
    <w:rsid w:val="00361518"/>
    <w:rsid w:val="0037364F"/>
    <w:rsid w:val="0038139A"/>
    <w:rsid w:val="00383D3E"/>
    <w:rsid w:val="00384C58"/>
    <w:rsid w:val="00392691"/>
    <w:rsid w:val="003A7DAB"/>
    <w:rsid w:val="003B583C"/>
    <w:rsid w:val="003B632A"/>
    <w:rsid w:val="003C6DE0"/>
    <w:rsid w:val="003E1F13"/>
    <w:rsid w:val="003E5108"/>
    <w:rsid w:val="003E651D"/>
    <w:rsid w:val="003F371D"/>
    <w:rsid w:val="003F4292"/>
    <w:rsid w:val="003F72C3"/>
    <w:rsid w:val="00401B4A"/>
    <w:rsid w:val="004117DC"/>
    <w:rsid w:val="00416D26"/>
    <w:rsid w:val="00436C3C"/>
    <w:rsid w:val="00464999"/>
    <w:rsid w:val="00473575"/>
    <w:rsid w:val="0049201F"/>
    <w:rsid w:val="004926F2"/>
    <w:rsid w:val="00493133"/>
    <w:rsid w:val="004B0DCE"/>
    <w:rsid w:val="004B68A2"/>
    <w:rsid w:val="004C46D9"/>
    <w:rsid w:val="004C7444"/>
    <w:rsid w:val="004D4970"/>
    <w:rsid w:val="004F4884"/>
    <w:rsid w:val="00503151"/>
    <w:rsid w:val="00507733"/>
    <w:rsid w:val="00520A9B"/>
    <w:rsid w:val="005223D6"/>
    <w:rsid w:val="00526BC7"/>
    <w:rsid w:val="00557DDD"/>
    <w:rsid w:val="00573546"/>
    <w:rsid w:val="00574EE5"/>
    <w:rsid w:val="005A0D4C"/>
    <w:rsid w:val="005A2B9C"/>
    <w:rsid w:val="005A3C4B"/>
    <w:rsid w:val="005C10CE"/>
    <w:rsid w:val="005C7167"/>
    <w:rsid w:val="005D12FE"/>
    <w:rsid w:val="005D7157"/>
    <w:rsid w:val="005E18BB"/>
    <w:rsid w:val="00601232"/>
    <w:rsid w:val="00605F12"/>
    <w:rsid w:val="00606C39"/>
    <w:rsid w:val="0062649A"/>
    <w:rsid w:val="00650581"/>
    <w:rsid w:val="00651C99"/>
    <w:rsid w:val="006528E8"/>
    <w:rsid w:val="00653243"/>
    <w:rsid w:val="0068596D"/>
    <w:rsid w:val="006A05F8"/>
    <w:rsid w:val="006A3E86"/>
    <w:rsid w:val="006C5566"/>
    <w:rsid w:val="006C66AD"/>
    <w:rsid w:val="006F13E0"/>
    <w:rsid w:val="006F1DB6"/>
    <w:rsid w:val="006F57BF"/>
    <w:rsid w:val="006F7D41"/>
    <w:rsid w:val="0070428B"/>
    <w:rsid w:val="007239B4"/>
    <w:rsid w:val="0072436E"/>
    <w:rsid w:val="00727B99"/>
    <w:rsid w:val="0073627B"/>
    <w:rsid w:val="00747329"/>
    <w:rsid w:val="00750F0F"/>
    <w:rsid w:val="00751878"/>
    <w:rsid w:val="0077557E"/>
    <w:rsid w:val="007774F8"/>
    <w:rsid w:val="0078246A"/>
    <w:rsid w:val="00784EF6"/>
    <w:rsid w:val="00797FD6"/>
    <w:rsid w:val="007A6255"/>
    <w:rsid w:val="007B20D9"/>
    <w:rsid w:val="007B346B"/>
    <w:rsid w:val="007D02D0"/>
    <w:rsid w:val="007D4E4C"/>
    <w:rsid w:val="007E3F03"/>
    <w:rsid w:val="007E68D8"/>
    <w:rsid w:val="007F4EB6"/>
    <w:rsid w:val="0080158B"/>
    <w:rsid w:val="00803B5D"/>
    <w:rsid w:val="00817579"/>
    <w:rsid w:val="00826498"/>
    <w:rsid w:val="0086299D"/>
    <w:rsid w:val="0088354B"/>
    <w:rsid w:val="008868C8"/>
    <w:rsid w:val="0089509A"/>
    <w:rsid w:val="0089644F"/>
    <w:rsid w:val="008B2572"/>
    <w:rsid w:val="008B3F33"/>
    <w:rsid w:val="008C4D35"/>
    <w:rsid w:val="008C7A26"/>
    <w:rsid w:val="008D1C75"/>
    <w:rsid w:val="008F0C36"/>
    <w:rsid w:val="0090042D"/>
    <w:rsid w:val="0092054C"/>
    <w:rsid w:val="00922059"/>
    <w:rsid w:val="00922501"/>
    <w:rsid w:val="00923779"/>
    <w:rsid w:val="009606ED"/>
    <w:rsid w:val="009678FE"/>
    <w:rsid w:val="009A058B"/>
    <w:rsid w:val="009C4587"/>
    <w:rsid w:val="009C7153"/>
    <w:rsid w:val="009D2F70"/>
    <w:rsid w:val="009D593A"/>
    <w:rsid w:val="009E73B0"/>
    <w:rsid w:val="009F78BA"/>
    <w:rsid w:val="00A000EF"/>
    <w:rsid w:val="00A06D69"/>
    <w:rsid w:val="00A37859"/>
    <w:rsid w:val="00A444BB"/>
    <w:rsid w:val="00A461B7"/>
    <w:rsid w:val="00A71D34"/>
    <w:rsid w:val="00A71F48"/>
    <w:rsid w:val="00A850A0"/>
    <w:rsid w:val="00A85F7E"/>
    <w:rsid w:val="00A8609E"/>
    <w:rsid w:val="00A91899"/>
    <w:rsid w:val="00A93479"/>
    <w:rsid w:val="00A95DD5"/>
    <w:rsid w:val="00AA0BB0"/>
    <w:rsid w:val="00AA3163"/>
    <w:rsid w:val="00AA7082"/>
    <w:rsid w:val="00AB59B9"/>
    <w:rsid w:val="00AB5CA5"/>
    <w:rsid w:val="00AB6B51"/>
    <w:rsid w:val="00AC6E79"/>
    <w:rsid w:val="00AD2511"/>
    <w:rsid w:val="00AE584D"/>
    <w:rsid w:val="00AE6A7C"/>
    <w:rsid w:val="00AE6C8A"/>
    <w:rsid w:val="00B00892"/>
    <w:rsid w:val="00B02487"/>
    <w:rsid w:val="00B0365F"/>
    <w:rsid w:val="00B15C75"/>
    <w:rsid w:val="00B16599"/>
    <w:rsid w:val="00B24B77"/>
    <w:rsid w:val="00B35285"/>
    <w:rsid w:val="00B41A49"/>
    <w:rsid w:val="00B46F10"/>
    <w:rsid w:val="00B47759"/>
    <w:rsid w:val="00B64423"/>
    <w:rsid w:val="00B65D94"/>
    <w:rsid w:val="00B6720C"/>
    <w:rsid w:val="00B91246"/>
    <w:rsid w:val="00BA0014"/>
    <w:rsid w:val="00BB235B"/>
    <w:rsid w:val="00BC4017"/>
    <w:rsid w:val="00BD4039"/>
    <w:rsid w:val="00BD5604"/>
    <w:rsid w:val="00BE04CD"/>
    <w:rsid w:val="00BF6C11"/>
    <w:rsid w:val="00C0252B"/>
    <w:rsid w:val="00C20B27"/>
    <w:rsid w:val="00C25912"/>
    <w:rsid w:val="00C33A58"/>
    <w:rsid w:val="00C517C7"/>
    <w:rsid w:val="00C53686"/>
    <w:rsid w:val="00C548CF"/>
    <w:rsid w:val="00C644CD"/>
    <w:rsid w:val="00C6553F"/>
    <w:rsid w:val="00C90ECA"/>
    <w:rsid w:val="00C92F0C"/>
    <w:rsid w:val="00CA3ADA"/>
    <w:rsid w:val="00CB5A1E"/>
    <w:rsid w:val="00CC36B2"/>
    <w:rsid w:val="00CC4088"/>
    <w:rsid w:val="00CE04E3"/>
    <w:rsid w:val="00CF1F70"/>
    <w:rsid w:val="00D013A5"/>
    <w:rsid w:val="00D060C1"/>
    <w:rsid w:val="00D1666E"/>
    <w:rsid w:val="00D20BB4"/>
    <w:rsid w:val="00D26206"/>
    <w:rsid w:val="00D34E00"/>
    <w:rsid w:val="00D42F88"/>
    <w:rsid w:val="00D50CED"/>
    <w:rsid w:val="00D51451"/>
    <w:rsid w:val="00D52730"/>
    <w:rsid w:val="00D551EC"/>
    <w:rsid w:val="00D65445"/>
    <w:rsid w:val="00D66D9F"/>
    <w:rsid w:val="00D8369C"/>
    <w:rsid w:val="00D90EAD"/>
    <w:rsid w:val="00DA0BAF"/>
    <w:rsid w:val="00DB30B2"/>
    <w:rsid w:val="00DB3BC0"/>
    <w:rsid w:val="00DB4FE9"/>
    <w:rsid w:val="00DC4213"/>
    <w:rsid w:val="00DC53F3"/>
    <w:rsid w:val="00DD32CA"/>
    <w:rsid w:val="00E13579"/>
    <w:rsid w:val="00E25EC0"/>
    <w:rsid w:val="00E40CBC"/>
    <w:rsid w:val="00E723B9"/>
    <w:rsid w:val="00E93585"/>
    <w:rsid w:val="00E94771"/>
    <w:rsid w:val="00EB6136"/>
    <w:rsid w:val="00EB7FBE"/>
    <w:rsid w:val="00EF0063"/>
    <w:rsid w:val="00EF4685"/>
    <w:rsid w:val="00EF5498"/>
    <w:rsid w:val="00F250E4"/>
    <w:rsid w:val="00F37D16"/>
    <w:rsid w:val="00F63632"/>
    <w:rsid w:val="00F657C5"/>
    <w:rsid w:val="00F874CE"/>
    <w:rsid w:val="00F958C3"/>
    <w:rsid w:val="00FA0FA0"/>
    <w:rsid w:val="00FB4AE1"/>
    <w:rsid w:val="00FD6467"/>
    <w:rsid w:val="00FE39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9A6D61"/>
  <w15:docId w15:val="{5772469E-089E-4C10-83D1-CC9AB21F0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微软雅黑" w:eastAsia="微软雅黑" w:hAnsi="微软雅黑" w:cstheme="minorBidi"/>
        <w:kern w:val="2"/>
        <w:sz w:val="28"/>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74CE"/>
    <w:pPr>
      <w:widowControl w:val="0"/>
      <w:spacing w:line="360" w:lineRule="auto"/>
      <w:ind w:firstLineChars="200" w:firstLine="200"/>
      <w:jc w:val="both"/>
    </w:pPr>
    <w:rPr>
      <w:sz w:val="21"/>
      <w:szCs w:val="18"/>
    </w:rPr>
  </w:style>
  <w:style w:type="paragraph" w:styleId="1">
    <w:name w:val="heading 1"/>
    <w:basedOn w:val="a"/>
    <w:next w:val="a"/>
    <w:link w:val="10"/>
    <w:uiPriority w:val="9"/>
    <w:qFormat/>
    <w:rsid w:val="00F874CE"/>
    <w:pPr>
      <w:keepNext/>
      <w:keepLines/>
      <w:numPr>
        <w:numId w:val="5"/>
      </w:numPr>
      <w:spacing w:before="340" w:after="330" w:line="578" w:lineRule="auto"/>
      <w:ind w:firstLineChars="0"/>
      <w:outlineLvl w:val="0"/>
    </w:pPr>
    <w:rPr>
      <w:b/>
      <w:bCs/>
      <w:kern w:val="44"/>
      <w:szCs w:val="44"/>
    </w:rPr>
  </w:style>
  <w:style w:type="paragraph" w:styleId="2">
    <w:name w:val="heading 2"/>
    <w:basedOn w:val="a"/>
    <w:next w:val="a"/>
    <w:link w:val="20"/>
    <w:uiPriority w:val="9"/>
    <w:unhideWhenUsed/>
    <w:qFormat/>
    <w:rsid w:val="00E40CB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0CBC"/>
    <w:pPr>
      <w:pBdr>
        <w:bottom w:val="single" w:sz="6" w:space="1" w:color="auto"/>
      </w:pBdr>
      <w:tabs>
        <w:tab w:val="center" w:pos="4153"/>
        <w:tab w:val="right" w:pos="8306"/>
      </w:tabs>
      <w:snapToGrid w:val="0"/>
      <w:jc w:val="center"/>
    </w:pPr>
    <w:rPr>
      <w:sz w:val="18"/>
    </w:rPr>
  </w:style>
  <w:style w:type="character" w:customStyle="1" w:styleId="a4">
    <w:name w:val="页眉 字符"/>
    <w:basedOn w:val="a0"/>
    <w:link w:val="a3"/>
    <w:uiPriority w:val="99"/>
    <w:rsid w:val="00E40CBC"/>
    <w:rPr>
      <w:sz w:val="18"/>
      <w:szCs w:val="18"/>
    </w:rPr>
  </w:style>
  <w:style w:type="paragraph" w:styleId="a5">
    <w:name w:val="footer"/>
    <w:basedOn w:val="a"/>
    <w:link w:val="a6"/>
    <w:uiPriority w:val="99"/>
    <w:unhideWhenUsed/>
    <w:rsid w:val="00E40CBC"/>
    <w:pPr>
      <w:tabs>
        <w:tab w:val="center" w:pos="4153"/>
        <w:tab w:val="right" w:pos="8306"/>
      </w:tabs>
      <w:snapToGrid w:val="0"/>
      <w:jc w:val="left"/>
    </w:pPr>
    <w:rPr>
      <w:sz w:val="18"/>
    </w:rPr>
  </w:style>
  <w:style w:type="character" w:customStyle="1" w:styleId="a6">
    <w:name w:val="页脚 字符"/>
    <w:basedOn w:val="a0"/>
    <w:link w:val="a5"/>
    <w:uiPriority w:val="99"/>
    <w:rsid w:val="00E40CBC"/>
    <w:rPr>
      <w:sz w:val="18"/>
      <w:szCs w:val="18"/>
    </w:rPr>
  </w:style>
  <w:style w:type="character" w:customStyle="1" w:styleId="10">
    <w:name w:val="标题 1 字符"/>
    <w:basedOn w:val="a0"/>
    <w:link w:val="1"/>
    <w:uiPriority w:val="9"/>
    <w:rsid w:val="00F874CE"/>
    <w:rPr>
      <w:b/>
      <w:bCs/>
      <w:kern w:val="44"/>
      <w:sz w:val="21"/>
      <w:szCs w:val="44"/>
    </w:rPr>
  </w:style>
  <w:style w:type="character" w:customStyle="1" w:styleId="20">
    <w:name w:val="标题 2 字符"/>
    <w:basedOn w:val="a0"/>
    <w:link w:val="2"/>
    <w:uiPriority w:val="9"/>
    <w:rsid w:val="00E40CBC"/>
    <w:rPr>
      <w:rFonts w:asciiTheme="majorHAnsi" w:eastAsiaTheme="majorEastAsia" w:hAnsiTheme="majorHAnsi" w:cstheme="majorBidi"/>
      <w:bCs/>
      <w:sz w:val="32"/>
      <w:szCs w:val="32"/>
    </w:rPr>
  </w:style>
  <w:style w:type="table" w:styleId="a7">
    <w:name w:val="Table Grid"/>
    <w:basedOn w:val="a1"/>
    <w:uiPriority w:val="39"/>
    <w:rsid w:val="00E40CBC"/>
    <w:rPr>
      <w:rFonts w:asciiTheme="minorHAnsi" w:eastAsiaTheme="minorEastAsia" w:hAnsiTheme="minorHAnsi"/>
      <w:b/>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2">
    <w:name w:val="con2"/>
    <w:basedOn w:val="a0"/>
    <w:rsid w:val="00E40CBC"/>
  </w:style>
  <w:style w:type="paragraph" w:customStyle="1" w:styleId="a8">
    <w:name w:val="表格"/>
    <w:basedOn w:val="a"/>
    <w:link w:val="a9"/>
    <w:qFormat/>
    <w:rsid w:val="00F874CE"/>
    <w:pPr>
      <w:spacing w:line="240" w:lineRule="auto"/>
      <w:ind w:firstLineChars="0" w:firstLine="0"/>
      <w:jc w:val="center"/>
    </w:pPr>
    <w:rPr>
      <w:rFonts w:cs="微软雅黑"/>
      <w:sz w:val="18"/>
    </w:rPr>
  </w:style>
  <w:style w:type="character" w:customStyle="1" w:styleId="a9">
    <w:name w:val="表格 字符"/>
    <w:link w:val="a8"/>
    <w:qFormat/>
    <w:rsid w:val="00F874CE"/>
    <w:rPr>
      <w:rFonts w:cs="微软雅黑"/>
      <w:sz w:val="18"/>
      <w:szCs w:val="18"/>
    </w:rPr>
  </w:style>
  <w:style w:type="paragraph" w:styleId="aa">
    <w:name w:val="List Paragraph"/>
    <w:basedOn w:val="a"/>
    <w:uiPriority w:val="34"/>
    <w:qFormat/>
    <w:rsid w:val="00E40CBC"/>
    <w:pPr>
      <w:ind w:firstLine="420"/>
    </w:pPr>
  </w:style>
  <w:style w:type="paragraph" w:customStyle="1" w:styleId="ItemList">
    <w:name w:val="Item List"/>
    <w:rsid w:val="0086299D"/>
    <w:pPr>
      <w:numPr>
        <w:numId w:val="8"/>
      </w:numPr>
      <w:adjustRightInd w:val="0"/>
      <w:snapToGrid w:val="0"/>
      <w:spacing w:before="80" w:after="80" w:line="240" w:lineRule="atLeast"/>
    </w:pPr>
    <w:rPr>
      <w:rFonts w:ascii="Calibri" w:eastAsia="华文细黑" w:hAnsi="Calibri" w:cs="Arial"/>
      <w:b/>
      <w:sz w:val="24"/>
      <w:szCs w:val="21"/>
    </w:rPr>
  </w:style>
  <w:style w:type="paragraph" w:styleId="ab">
    <w:name w:val="Balloon Text"/>
    <w:basedOn w:val="a"/>
    <w:link w:val="ac"/>
    <w:uiPriority w:val="99"/>
    <w:semiHidden/>
    <w:unhideWhenUsed/>
    <w:rsid w:val="00006E14"/>
    <w:rPr>
      <w:sz w:val="18"/>
    </w:rPr>
  </w:style>
  <w:style w:type="character" w:customStyle="1" w:styleId="ac">
    <w:name w:val="批注框文本 字符"/>
    <w:basedOn w:val="a0"/>
    <w:link w:val="ab"/>
    <w:uiPriority w:val="99"/>
    <w:semiHidden/>
    <w:rsid w:val="00006E14"/>
    <w:rPr>
      <w:rFonts w:asciiTheme="minorHAnsi" w:eastAsiaTheme="minorEastAsia" w:hAnsiTheme="minorHAnsi"/>
      <w:b/>
      <w:sz w:val="18"/>
      <w:szCs w:val="18"/>
    </w:rPr>
  </w:style>
  <w:style w:type="table" w:customStyle="1" w:styleId="4">
    <w:name w:val="网格型4"/>
    <w:basedOn w:val="a1"/>
    <w:next w:val="a7"/>
    <w:uiPriority w:val="39"/>
    <w:rsid w:val="0090042D"/>
    <w:rPr>
      <w:rFonts w:asciiTheme="minorHAnsi" w:eastAsiaTheme="minorEastAsia" w:hAnsiTheme="minorHAnsi"/>
      <w:b/>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semiHidden/>
    <w:unhideWhenUsed/>
    <w:qFormat/>
    <w:rsid w:val="00922059"/>
    <w:pPr>
      <w:widowControl/>
      <w:numPr>
        <w:numId w:val="0"/>
      </w:numPr>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paragraph" w:styleId="11">
    <w:name w:val="toc 1"/>
    <w:basedOn w:val="a"/>
    <w:next w:val="a"/>
    <w:autoRedefine/>
    <w:uiPriority w:val="39"/>
    <w:unhideWhenUsed/>
    <w:rsid w:val="00922059"/>
    <w:pPr>
      <w:tabs>
        <w:tab w:val="right" w:leader="dot" w:pos="8296"/>
      </w:tabs>
      <w:ind w:firstLine="420"/>
    </w:pPr>
  </w:style>
  <w:style w:type="character" w:styleId="ad">
    <w:name w:val="Hyperlink"/>
    <w:basedOn w:val="a0"/>
    <w:uiPriority w:val="99"/>
    <w:unhideWhenUsed/>
    <w:rsid w:val="00922059"/>
    <w:rPr>
      <w:color w:val="0563C1" w:themeColor="hyperlink"/>
      <w:u w:val="single"/>
    </w:rPr>
  </w:style>
  <w:style w:type="table" w:customStyle="1" w:styleId="12">
    <w:name w:val="网格型1"/>
    <w:basedOn w:val="a1"/>
    <w:next w:val="a7"/>
    <w:uiPriority w:val="39"/>
    <w:rsid w:val="009678FE"/>
    <w:rPr>
      <w:rFonts w:asciiTheme="minorHAnsi" w:eastAsiaTheme="minorEastAsia" w:hAnsiTheme="minorHAnsi"/>
      <w:b/>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7"/>
    <w:uiPriority w:val="39"/>
    <w:rsid w:val="00047B8C"/>
    <w:rPr>
      <w:rFonts w:asciiTheme="minorHAnsi" w:eastAsiaTheme="minorEastAsia" w:hAnsiTheme="minorHAnsi"/>
      <w:b/>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7F4EB6"/>
    <w:rPr>
      <w:sz w:val="21"/>
      <w:szCs w:val="21"/>
    </w:rPr>
  </w:style>
  <w:style w:type="paragraph" w:styleId="af">
    <w:name w:val="annotation text"/>
    <w:basedOn w:val="a"/>
    <w:link w:val="af0"/>
    <w:uiPriority w:val="99"/>
    <w:semiHidden/>
    <w:unhideWhenUsed/>
    <w:rsid w:val="007F4EB6"/>
    <w:pPr>
      <w:jc w:val="left"/>
    </w:pPr>
  </w:style>
  <w:style w:type="character" w:customStyle="1" w:styleId="af0">
    <w:name w:val="批注文字 字符"/>
    <w:basedOn w:val="a0"/>
    <w:link w:val="af"/>
    <w:uiPriority w:val="99"/>
    <w:semiHidden/>
    <w:rsid w:val="007F4EB6"/>
    <w:rPr>
      <w:sz w:val="21"/>
      <w:szCs w:val="18"/>
    </w:rPr>
  </w:style>
  <w:style w:type="paragraph" w:styleId="af1">
    <w:name w:val="annotation subject"/>
    <w:basedOn w:val="af"/>
    <w:next w:val="af"/>
    <w:link w:val="af2"/>
    <w:uiPriority w:val="99"/>
    <w:semiHidden/>
    <w:unhideWhenUsed/>
    <w:rsid w:val="007F4EB6"/>
    <w:rPr>
      <w:b/>
      <w:bCs/>
    </w:rPr>
  </w:style>
  <w:style w:type="character" w:customStyle="1" w:styleId="af2">
    <w:name w:val="批注主题 字符"/>
    <w:basedOn w:val="af0"/>
    <w:link w:val="af1"/>
    <w:uiPriority w:val="99"/>
    <w:semiHidden/>
    <w:rsid w:val="007F4EB6"/>
    <w:rPr>
      <w:b/>
      <w:bCs/>
      <w:sz w:val="21"/>
      <w:szCs w:val="18"/>
    </w:rPr>
  </w:style>
  <w:style w:type="table" w:customStyle="1" w:styleId="3">
    <w:name w:val="网格型3"/>
    <w:basedOn w:val="a1"/>
    <w:next w:val="a7"/>
    <w:uiPriority w:val="39"/>
    <w:rsid w:val="00AA7082"/>
    <w:rPr>
      <w:rFonts w:asciiTheme="minorHAnsi" w:eastAsiaTheme="minorEastAsia" w:hAnsiTheme="minorHAnsi"/>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78777">
      <w:bodyDiv w:val="1"/>
      <w:marLeft w:val="0"/>
      <w:marRight w:val="0"/>
      <w:marTop w:val="0"/>
      <w:marBottom w:val="0"/>
      <w:divBdr>
        <w:top w:val="none" w:sz="0" w:space="0" w:color="auto"/>
        <w:left w:val="none" w:sz="0" w:space="0" w:color="auto"/>
        <w:bottom w:val="none" w:sz="0" w:space="0" w:color="auto"/>
        <w:right w:val="none" w:sz="0" w:space="0" w:color="auto"/>
      </w:divBdr>
    </w:div>
    <w:div w:id="161819451">
      <w:bodyDiv w:val="1"/>
      <w:marLeft w:val="0"/>
      <w:marRight w:val="0"/>
      <w:marTop w:val="0"/>
      <w:marBottom w:val="0"/>
      <w:divBdr>
        <w:top w:val="none" w:sz="0" w:space="0" w:color="auto"/>
        <w:left w:val="none" w:sz="0" w:space="0" w:color="auto"/>
        <w:bottom w:val="none" w:sz="0" w:space="0" w:color="auto"/>
        <w:right w:val="none" w:sz="0" w:space="0" w:color="auto"/>
      </w:divBdr>
    </w:div>
    <w:div w:id="294913192">
      <w:bodyDiv w:val="1"/>
      <w:marLeft w:val="0"/>
      <w:marRight w:val="0"/>
      <w:marTop w:val="0"/>
      <w:marBottom w:val="0"/>
      <w:divBdr>
        <w:top w:val="none" w:sz="0" w:space="0" w:color="auto"/>
        <w:left w:val="none" w:sz="0" w:space="0" w:color="auto"/>
        <w:bottom w:val="none" w:sz="0" w:space="0" w:color="auto"/>
        <w:right w:val="none" w:sz="0" w:space="0" w:color="auto"/>
      </w:divBdr>
    </w:div>
    <w:div w:id="418334072">
      <w:bodyDiv w:val="1"/>
      <w:marLeft w:val="0"/>
      <w:marRight w:val="0"/>
      <w:marTop w:val="0"/>
      <w:marBottom w:val="0"/>
      <w:divBdr>
        <w:top w:val="none" w:sz="0" w:space="0" w:color="auto"/>
        <w:left w:val="none" w:sz="0" w:space="0" w:color="auto"/>
        <w:bottom w:val="none" w:sz="0" w:space="0" w:color="auto"/>
        <w:right w:val="none" w:sz="0" w:space="0" w:color="auto"/>
      </w:divBdr>
    </w:div>
    <w:div w:id="546331298">
      <w:bodyDiv w:val="1"/>
      <w:marLeft w:val="0"/>
      <w:marRight w:val="0"/>
      <w:marTop w:val="0"/>
      <w:marBottom w:val="0"/>
      <w:divBdr>
        <w:top w:val="none" w:sz="0" w:space="0" w:color="auto"/>
        <w:left w:val="none" w:sz="0" w:space="0" w:color="auto"/>
        <w:bottom w:val="none" w:sz="0" w:space="0" w:color="auto"/>
        <w:right w:val="none" w:sz="0" w:space="0" w:color="auto"/>
      </w:divBdr>
    </w:div>
    <w:div w:id="587270621">
      <w:bodyDiv w:val="1"/>
      <w:marLeft w:val="0"/>
      <w:marRight w:val="0"/>
      <w:marTop w:val="0"/>
      <w:marBottom w:val="0"/>
      <w:divBdr>
        <w:top w:val="none" w:sz="0" w:space="0" w:color="auto"/>
        <w:left w:val="none" w:sz="0" w:space="0" w:color="auto"/>
        <w:bottom w:val="none" w:sz="0" w:space="0" w:color="auto"/>
        <w:right w:val="none" w:sz="0" w:space="0" w:color="auto"/>
      </w:divBdr>
    </w:div>
    <w:div w:id="1112242942">
      <w:bodyDiv w:val="1"/>
      <w:marLeft w:val="0"/>
      <w:marRight w:val="0"/>
      <w:marTop w:val="0"/>
      <w:marBottom w:val="0"/>
      <w:divBdr>
        <w:top w:val="none" w:sz="0" w:space="0" w:color="auto"/>
        <w:left w:val="none" w:sz="0" w:space="0" w:color="auto"/>
        <w:bottom w:val="none" w:sz="0" w:space="0" w:color="auto"/>
        <w:right w:val="none" w:sz="0" w:space="0" w:color="auto"/>
      </w:divBdr>
    </w:div>
    <w:div w:id="1263993688">
      <w:bodyDiv w:val="1"/>
      <w:marLeft w:val="0"/>
      <w:marRight w:val="0"/>
      <w:marTop w:val="0"/>
      <w:marBottom w:val="0"/>
      <w:divBdr>
        <w:top w:val="none" w:sz="0" w:space="0" w:color="auto"/>
        <w:left w:val="none" w:sz="0" w:space="0" w:color="auto"/>
        <w:bottom w:val="none" w:sz="0" w:space="0" w:color="auto"/>
        <w:right w:val="none" w:sz="0" w:space="0" w:color="auto"/>
      </w:divBdr>
    </w:div>
    <w:div w:id="1600017612">
      <w:bodyDiv w:val="1"/>
      <w:marLeft w:val="0"/>
      <w:marRight w:val="0"/>
      <w:marTop w:val="0"/>
      <w:marBottom w:val="0"/>
      <w:divBdr>
        <w:top w:val="none" w:sz="0" w:space="0" w:color="auto"/>
        <w:left w:val="none" w:sz="0" w:space="0" w:color="auto"/>
        <w:bottom w:val="none" w:sz="0" w:space="0" w:color="auto"/>
        <w:right w:val="none" w:sz="0" w:space="0" w:color="auto"/>
      </w:divBdr>
    </w:div>
    <w:div w:id="2133815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70F65-79E8-497C-9AD9-07C2C3EA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9</Pages>
  <Words>433</Words>
  <Characters>2471</Characters>
  <Application>Microsoft Office Word</Application>
  <DocSecurity>0</DocSecurity>
  <Lines>20</Lines>
  <Paragraphs>5</Paragraphs>
  <ScaleCrop>false</ScaleCrop>
  <Company>Microsoft</Company>
  <LinksUpToDate>false</LinksUpToDate>
  <CharactersWithSpaces>2899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张浩亮5</dc:creator>
  <cp:keywords/>
  <dc:description/>
  <cp:lastModifiedBy>余紫嫣</cp:lastModifiedBy>
  <cp:revision>18</cp:revision>
  <cp:lastPrinted>2021-12-22T06:37:00Z</cp:lastPrinted>
  <dcterms:created xsi:type="dcterms:W3CDTF">2021-12-21T07:46:00Z</dcterms:created>
  <dcterms:modified xsi:type="dcterms:W3CDTF">2022-04-25T12:41:00Z</dcterms:modified>
</cp:coreProperties>
</file>